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065A4" w14:textId="77777777" w:rsidR="00B87CFB" w:rsidRPr="007C376E" w:rsidRDefault="00B87CFB" w:rsidP="007748D9">
      <w:pPr>
        <w:ind w:left="426"/>
        <w:jc w:val="center"/>
        <w:rPr>
          <w:rFonts w:ascii="Times New Roman" w:hAnsi="Times New Roman" w:cs="Times New Roman"/>
          <w:b/>
          <w:sz w:val="24"/>
          <w:szCs w:val="24"/>
        </w:rPr>
      </w:pPr>
    </w:p>
    <w:p w14:paraId="5D9987F9" w14:textId="760932CA" w:rsidR="000B24D4" w:rsidRPr="007643AA" w:rsidRDefault="007643AA" w:rsidP="007748D9">
      <w:pPr>
        <w:ind w:left="426"/>
        <w:jc w:val="center"/>
        <w:rPr>
          <w:rFonts w:ascii="Times New Roman" w:hAnsi="Times New Roman" w:cs="Times New Roman"/>
          <w:b/>
          <w:sz w:val="24"/>
          <w:szCs w:val="24"/>
          <w:lang w:val="en-US"/>
        </w:rPr>
      </w:pPr>
      <w:r>
        <w:rPr>
          <w:rFonts w:ascii="Times New Roman" w:hAnsi="Times New Roman" w:cs="Times New Roman"/>
          <w:b/>
          <w:sz w:val="24"/>
          <w:szCs w:val="24"/>
          <w:lang w:val="en-US"/>
        </w:rPr>
        <w:t>The</w:t>
      </w:r>
      <w:r w:rsidRPr="007643AA">
        <w:rPr>
          <w:rFonts w:ascii="Times New Roman" w:hAnsi="Times New Roman" w:cs="Times New Roman"/>
          <w:b/>
          <w:sz w:val="24"/>
          <w:szCs w:val="24"/>
          <w:lang w:val="en-US"/>
        </w:rPr>
        <w:t xml:space="preserve"> </w:t>
      </w:r>
      <w:r w:rsidR="001C3F67">
        <w:rPr>
          <w:rFonts w:ascii="Times New Roman" w:hAnsi="Times New Roman" w:cs="Times New Roman"/>
          <w:b/>
          <w:sz w:val="24"/>
          <w:szCs w:val="24"/>
          <w:lang w:val="en-US"/>
        </w:rPr>
        <w:t>Term</w:t>
      </w:r>
      <w:r>
        <w:rPr>
          <w:rFonts w:ascii="Times New Roman" w:hAnsi="Times New Roman" w:cs="Times New Roman"/>
          <w:b/>
          <w:sz w:val="24"/>
          <w:szCs w:val="24"/>
          <w:lang w:val="en-US"/>
        </w:rPr>
        <w:t>s</w:t>
      </w:r>
      <w:r w:rsidRPr="007643AA">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7643AA">
        <w:rPr>
          <w:rFonts w:ascii="Times New Roman" w:hAnsi="Times New Roman" w:cs="Times New Roman"/>
          <w:b/>
          <w:sz w:val="24"/>
          <w:szCs w:val="24"/>
          <w:lang w:val="en-US"/>
        </w:rPr>
        <w:t xml:space="preserve"> </w:t>
      </w:r>
      <w:r>
        <w:rPr>
          <w:rFonts w:ascii="Times New Roman" w:hAnsi="Times New Roman" w:cs="Times New Roman"/>
          <w:b/>
          <w:sz w:val="24"/>
          <w:szCs w:val="24"/>
          <w:lang w:val="en-US"/>
        </w:rPr>
        <w:t>holding</w:t>
      </w:r>
      <w:r w:rsidRPr="007643AA">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7643AA">
        <w:rPr>
          <w:rFonts w:ascii="Times New Roman" w:hAnsi="Times New Roman" w:cs="Times New Roman"/>
          <w:b/>
          <w:sz w:val="24"/>
          <w:szCs w:val="24"/>
          <w:lang w:val="en-US"/>
        </w:rPr>
        <w:t xml:space="preserve"> </w:t>
      </w:r>
      <w:r w:rsidR="001C3F67">
        <w:rPr>
          <w:rFonts w:ascii="Times New Roman" w:hAnsi="Times New Roman" w:cs="Times New Roman"/>
          <w:b/>
          <w:sz w:val="24"/>
          <w:szCs w:val="24"/>
          <w:lang w:val="en-US"/>
        </w:rPr>
        <w:t xml:space="preserve">Loyalty </w:t>
      </w:r>
      <w:r>
        <w:rPr>
          <w:rFonts w:ascii="Times New Roman" w:hAnsi="Times New Roman" w:cs="Times New Roman"/>
          <w:b/>
          <w:sz w:val="24"/>
          <w:szCs w:val="24"/>
          <w:lang w:val="en-US"/>
        </w:rPr>
        <w:t>action</w:t>
      </w:r>
      <w:r w:rsidRPr="007643AA">
        <w:rPr>
          <w:rFonts w:ascii="Times New Roman" w:hAnsi="Times New Roman" w:cs="Times New Roman"/>
          <w:b/>
          <w:sz w:val="24"/>
          <w:szCs w:val="24"/>
          <w:lang w:val="en-US"/>
        </w:rPr>
        <w:t xml:space="preserve"> </w:t>
      </w:r>
      <w:r>
        <w:rPr>
          <w:rFonts w:ascii="Times New Roman" w:hAnsi="Times New Roman" w:cs="Times New Roman"/>
          <w:b/>
          <w:sz w:val="24"/>
          <w:szCs w:val="24"/>
          <w:lang w:val="en-US"/>
        </w:rPr>
        <w:t>for</w:t>
      </w:r>
      <w:r w:rsidRPr="007643AA">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individual</w:t>
      </w:r>
      <w:r w:rsidRPr="007643AA">
        <w:rPr>
          <w:rFonts w:ascii="Times New Roman" w:hAnsi="Times New Roman" w:cs="Times New Roman"/>
          <w:b/>
          <w:sz w:val="24"/>
          <w:szCs w:val="24"/>
          <w:lang w:val="en-US"/>
        </w:rPr>
        <w:t xml:space="preserve"> </w:t>
      </w:r>
      <w:r>
        <w:rPr>
          <w:rFonts w:ascii="Times New Roman" w:hAnsi="Times New Roman" w:cs="Times New Roman"/>
          <w:b/>
          <w:sz w:val="24"/>
          <w:szCs w:val="24"/>
          <w:lang w:val="en-US"/>
        </w:rPr>
        <w:t>holders</w:t>
      </w:r>
      <w:r w:rsidRPr="007643AA">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7643AA">
        <w:rPr>
          <w:rFonts w:ascii="Times New Roman" w:hAnsi="Times New Roman" w:cs="Times New Roman"/>
          <w:b/>
          <w:sz w:val="24"/>
          <w:szCs w:val="24"/>
          <w:lang w:val="en-US"/>
        </w:rPr>
        <w:t xml:space="preserve"> </w:t>
      </w:r>
      <w:r>
        <w:rPr>
          <w:rFonts w:ascii="Times New Roman" w:hAnsi="Times New Roman" w:cs="Times New Roman"/>
          <w:b/>
          <w:sz w:val="24"/>
          <w:szCs w:val="24"/>
          <w:lang w:val="en-US"/>
        </w:rPr>
        <w:t>Eurasian Bank JSC payment</w:t>
      </w:r>
      <w:r w:rsidRPr="007643AA">
        <w:rPr>
          <w:rFonts w:ascii="Times New Roman" w:hAnsi="Times New Roman" w:cs="Times New Roman"/>
          <w:b/>
          <w:sz w:val="24"/>
          <w:szCs w:val="24"/>
          <w:lang w:val="en-US"/>
        </w:rPr>
        <w:t xml:space="preserve"> </w:t>
      </w:r>
      <w:r>
        <w:rPr>
          <w:rFonts w:ascii="Times New Roman" w:hAnsi="Times New Roman" w:cs="Times New Roman"/>
          <w:b/>
          <w:sz w:val="24"/>
          <w:szCs w:val="24"/>
          <w:lang w:val="en-US"/>
        </w:rPr>
        <w:t>cards</w:t>
      </w:r>
      <w:r w:rsidR="008A4C4D" w:rsidRPr="007643AA">
        <w:rPr>
          <w:rFonts w:ascii="Times New Roman" w:hAnsi="Times New Roman" w:cs="Times New Roman"/>
          <w:b/>
          <w:sz w:val="24"/>
          <w:szCs w:val="24"/>
          <w:lang w:val="en-US"/>
        </w:rPr>
        <w:t xml:space="preserve"> </w:t>
      </w:r>
    </w:p>
    <w:p w14:paraId="66025297" w14:textId="77777777" w:rsidR="00FD64FB" w:rsidRPr="007643AA" w:rsidRDefault="00FD64FB" w:rsidP="007748D9">
      <w:pPr>
        <w:ind w:left="426"/>
        <w:jc w:val="center"/>
        <w:rPr>
          <w:rFonts w:ascii="Times New Roman" w:hAnsi="Times New Roman" w:cs="Times New Roman"/>
          <w:b/>
          <w:sz w:val="24"/>
          <w:szCs w:val="24"/>
          <w:lang w:val="en-US"/>
        </w:rPr>
      </w:pPr>
    </w:p>
    <w:p w14:paraId="022763B8" w14:textId="53893B1F" w:rsidR="00A06447" w:rsidRPr="007C376E" w:rsidRDefault="007643AA" w:rsidP="007748D9">
      <w:pPr>
        <w:pStyle w:val="a3"/>
        <w:numPr>
          <w:ilvl w:val="0"/>
          <w:numId w:val="3"/>
        </w:numPr>
        <w:ind w:left="0" w:firstLine="0"/>
        <w:rPr>
          <w:rFonts w:ascii="Times New Roman" w:hAnsi="Times New Roman" w:cs="Times New Roman"/>
          <w:b/>
          <w:sz w:val="24"/>
          <w:szCs w:val="24"/>
        </w:rPr>
      </w:pPr>
      <w:r>
        <w:rPr>
          <w:rFonts w:ascii="Times New Roman" w:hAnsi="Times New Roman" w:cs="Times New Roman"/>
          <w:b/>
          <w:sz w:val="24"/>
          <w:szCs w:val="24"/>
          <w:lang w:val="en-US"/>
        </w:rPr>
        <w:t>The general provisions</w:t>
      </w:r>
    </w:p>
    <w:p w14:paraId="3C293CCC" w14:textId="77777777" w:rsidR="00FD64FB" w:rsidRPr="007C376E" w:rsidRDefault="00FD64FB" w:rsidP="007748D9">
      <w:pPr>
        <w:pStyle w:val="a3"/>
        <w:ind w:left="0"/>
        <w:rPr>
          <w:rFonts w:ascii="Times New Roman" w:hAnsi="Times New Roman" w:cs="Times New Roman"/>
          <w:sz w:val="24"/>
          <w:szCs w:val="24"/>
        </w:rPr>
      </w:pPr>
    </w:p>
    <w:p w14:paraId="150E255F" w14:textId="2C5D8FCE" w:rsidR="00A06447" w:rsidRPr="007643AA" w:rsidRDefault="007643AA" w:rsidP="007661A1">
      <w:pPr>
        <w:pStyle w:val="a3"/>
        <w:numPr>
          <w:ilvl w:val="1"/>
          <w:numId w:val="3"/>
        </w:numPr>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These</w:t>
      </w:r>
      <w:r w:rsidRPr="007643AA">
        <w:rPr>
          <w:rFonts w:ascii="Times New Roman" w:hAnsi="Times New Roman" w:cs="Times New Roman"/>
          <w:sz w:val="24"/>
          <w:szCs w:val="24"/>
          <w:lang w:val="en-US"/>
        </w:rPr>
        <w:t xml:space="preserve"> </w:t>
      </w:r>
      <w:r w:rsidR="001C3F67">
        <w:rPr>
          <w:rFonts w:ascii="Times New Roman" w:hAnsi="Times New Roman" w:cs="Times New Roman"/>
          <w:sz w:val="24"/>
          <w:szCs w:val="24"/>
          <w:lang w:val="en-US"/>
        </w:rPr>
        <w:t>Term</w:t>
      </w:r>
      <w:r>
        <w:rPr>
          <w:rFonts w:ascii="Times New Roman" w:hAnsi="Times New Roman" w:cs="Times New Roman"/>
          <w:sz w:val="24"/>
          <w:szCs w:val="24"/>
          <w:lang w:val="en-US"/>
        </w:rPr>
        <w:t>s</w:t>
      </w:r>
      <w:r w:rsidRPr="007643AA">
        <w:rPr>
          <w:rFonts w:ascii="Times New Roman" w:hAnsi="Times New Roman" w:cs="Times New Roman"/>
          <w:sz w:val="24"/>
          <w:szCs w:val="24"/>
          <w:lang w:val="en-US"/>
        </w:rPr>
        <w:t xml:space="preserve"> </w:t>
      </w:r>
      <w:r w:rsidR="001C3F67">
        <w:rPr>
          <w:rFonts w:ascii="Times New Roman" w:hAnsi="Times New Roman" w:cs="Times New Roman"/>
          <w:sz w:val="24"/>
          <w:szCs w:val="24"/>
          <w:lang w:val="en-US"/>
        </w:rPr>
        <w:t xml:space="preserve">of holding the Loyalty action for individual holders of Eurasian Bank JSC payment cards (hereinafter – the Terms) </w:t>
      </w:r>
      <w:r>
        <w:rPr>
          <w:rFonts w:ascii="Times New Roman" w:hAnsi="Times New Roman" w:cs="Times New Roman"/>
          <w:sz w:val="24"/>
          <w:szCs w:val="24"/>
          <w:lang w:val="en-US"/>
        </w:rPr>
        <w:t>determine</w:t>
      </w:r>
      <w:r w:rsidRPr="007643AA">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643AA">
        <w:rPr>
          <w:rFonts w:ascii="Times New Roman" w:hAnsi="Times New Roman" w:cs="Times New Roman"/>
          <w:sz w:val="24"/>
          <w:szCs w:val="24"/>
          <w:lang w:val="en-US"/>
        </w:rPr>
        <w:t xml:space="preserve"> </w:t>
      </w:r>
      <w:r>
        <w:rPr>
          <w:rFonts w:ascii="Times New Roman" w:hAnsi="Times New Roman" w:cs="Times New Roman"/>
          <w:sz w:val="24"/>
          <w:szCs w:val="24"/>
          <w:lang w:val="en-US"/>
        </w:rPr>
        <w:t>order</w:t>
      </w:r>
      <w:r w:rsidR="00A06447" w:rsidRPr="007643AA">
        <w:rPr>
          <w:rFonts w:ascii="Times New Roman" w:hAnsi="Times New Roman" w:cs="Times New Roman"/>
          <w:sz w:val="24"/>
          <w:szCs w:val="24"/>
          <w:lang w:val="en-US"/>
        </w:rPr>
        <w:t xml:space="preserve">, </w:t>
      </w:r>
      <w:r>
        <w:rPr>
          <w:rFonts w:ascii="Times New Roman" w:hAnsi="Times New Roman" w:cs="Times New Roman"/>
          <w:sz w:val="24"/>
          <w:szCs w:val="24"/>
          <w:lang w:val="en-US"/>
        </w:rPr>
        <w:t>conditions and terms of holding the Action</w:t>
      </w:r>
      <w:r w:rsidR="00B977FF" w:rsidRPr="007643AA">
        <w:rPr>
          <w:rFonts w:ascii="Times New Roman" w:hAnsi="Times New Roman" w:cs="Times New Roman"/>
          <w:sz w:val="24"/>
          <w:szCs w:val="24"/>
          <w:lang w:val="en-US"/>
        </w:rPr>
        <w:t>.</w:t>
      </w:r>
    </w:p>
    <w:p w14:paraId="5ABC6E06" w14:textId="44B33A67" w:rsidR="00A06447" w:rsidRPr="007643AA" w:rsidRDefault="007643AA" w:rsidP="007661A1">
      <w:pPr>
        <w:pStyle w:val="a3"/>
        <w:numPr>
          <w:ilvl w:val="1"/>
          <w:numId w:val="3"/>
        </w:numPr>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 Action is held by Eurasian Bank JSC</w:t>
      </w:r>
      <w:r w:rsidR="00A06447" w:rsidRPr="007643AA">
        <w:rPr>
          <w:rFonts w:ascii="Times New Roman" w:hAnsi="Times New Roman" w:cs="Times New Roman"/>
          <w:sz w:val="24"/>
          <w:szCs w:val="24"/>
          <w:lang w:val="en-US"/>
        </w:rPr>
        <w:t xml:space="preserve"> (</w:t>
      </w:r>
      <w:r>
        <w:rPr>
          <w:rFonts w:ascii="Times New Roman" w:hAnsi="Times New Roman" w:cs="Times New Roman"/>
          <w:sz w:val="24"/>
          <w:szCs w:val="24"/>
          <w:lang w:val="en-US"/>
        </w:rPr>
        <w:t>hereinafter</w:t>
      </w:r>
      <w:r w:rsidR="00A06447" w:rsidRPr="007643A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A06447" w:rsidRPr="007643AA">
        <w:rPr>
          <w:rFonts w:ascii="Times New Roman" w:hAnsi="Times New Roman" w:cs="Times New Roman"/>
          <w:sz w:val="24"/>
          <w:szCs w:val="24"/>
          <w:lang w:val="en-US"/>
        </w:rPr>
        <w:t xml:space="preserve"> </w:t>
      </w:r>
      <w:r>
        <w:rPr>
          <w:rFonts w:ascii="Times New Roman" w:hAnsi="Times New Roman" w:cs="Times New Roman"/>
          <w:sz w:val="24"/>
          <w:szCs w:val="24"/>
          <w:lang w:val="en-US"/>
        </w:rPr>
        <w:t>the Bank</w:t>
      </w:r>
      <w:r w:rsidR="00A06447" w:rsidRPr="007643AA">
        <w:rPr>
          <w:rFonts w:ascii="Times New Roman" w:hAnsi="Times New Roman" w:cs="Times New Roman"/>
          <w:sz w:val="24"/>
          <w:szCs w:val="24"/>
          <w:lang w:val="en-US"/>
        </w:rPr>
        <w:t>)</w:t>
      </w:r>
      <w:r w:rsidR="000352D6" w:rsidRPr="007643AA">
        <w:rPr>
          <w:rFonts w:ascii="Times New Roman" w:hAnsi="Times New Roman" w:cs="Times New Roman"/>
          <w:sz w:val="24"/>
          <w:szCs w:val="24"/>
          <w:lang w:val="en-US"/>
        </w:rPr>
        <w:t>.</w:t>
      </w:r>
    </w:p>
    <w:p w14:paraId="39EA53CD" w14:textId="4B531CF4" w:rsidR="00C00E22" w:rsidRDefault="00C00E22" w:rsidP="007661A1">
      <w:pPr>
        <w:pStyle w:val="a3"/>
        <w:numPr>
          <w:ilvl w:val="1"/>
          <w:numId w:val="3"/>
        </w:numPr>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 decision on putting into action, termination and change of the Terms of the Action shall be taken by the Authorized body of the Bank.</w:t>
      </w:r>
    </w:p>
    <w:p w14:paraId="5FE61FC3" w14:textId="2CC27D77" w:rsidR="00977C1A" w:rsidRPr="007643AA" w:rsidRDefault="007643AA" w:rsidP="007661A1">
      <w:pPr>
        <w:pStyle w:val="a3"/>
        <w:numPr>
          <w:ilvl w:val="1"/>
          <w:numId w:val="3"/>
        </w:numPr>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7643AA">
        <w:rPr>
          <w:rFonts w:ascii="Times New Roman" w:hAnsi="Times New Roman" w:cs="Times New Roman"/>
          <w:sz w:val="24"/>
          <w:szCs w:val="24"/>
          <w:lang w:val="en-US"/>
        </w:rPr>
        <w:t xml:space="preserve"> </w:t>
      </w:r>
      <w:r>
        <w:rPr>
          <w:rFonts w:ascii="Times New Roman" w:hAnsi="Times New Roman" w:cs="Times New Roman"/>
          <w:sz w:val="24"/>
          <w:szCs w:val="24"/>
          <w:lang w:val="en-US"/>
        </w:rPr>
        <w:t>period</w:t>
      </w:r>
      <w:r w:rsidRPr="007643A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643AA">
        <w:rPr>
          <w:rFonts w:ascii="Times New Roman" w:hAnsi="Times New Roman" w:cs="Times New Roman"/>
          <w:sz w:val="24"/>
          <w:szCs w:val="24"/>
          <w:lang w:val="en-US"/>
        </w:rPr>
        <w:t xml:space="preserve"> </w:t>
      </w:r>
      <w:r>
        <w:rPr>
          <w:rFonts w:ascii="Times New Roman" w:hAnsi="Times New Roman" w:cs="Times New Roman"/>
          <w:sz w:val="24"/>
          <w:szCs w:val="24"/>
          <w:lang w:val="en-US"/>
        </w:rPr>
        <w:t>holding</w:t>
      </w:r>
      <w:r w:rsidRPr="007643AA">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643AA">
        <w:rPr>
          <w:rFonts w:ascii="Times New Roman" w:hAnsi="Times New Roman" w:cs="Times New Roman"/>
          <w:sz w:val="24"/>
          <w:szCs w:val="24"/>
          <w:lang w:val="en-US"/>
        </w:rPr>
        <w:t xml:space="preserve"> </w:t>
      </w:r>
      <w:r>
        <w:rPr>
          <w:rFonts w:ascii="Times New Roman" w:hAnsi="Times New Roman" w:cs="Times New Roman"/>
          <w:sz w:val="24"/>
          <w:szCs w:val="24"/>
          <w:lang w:val="en-US"/>
        </w:rPr>
        <w:t>Action</w:t>
      </w:r>
      <w:r w:rsidR="00C00E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w:t>
      </w:r>
      <w:r w:rsidR="009E473E" w:rsidRPr="007643AA">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B17AE3">
        <w:rPr>
          <w:rFonts w:ascii="Times New Roman" w:hAnsi="Times New Roman" w:cs="Times New Roman"/>
          <w:sz w:val="24"/>
          <w:szCs w:val="24"/>
          <w:lang w:val="en-US"/>
        </w:rPr>
        <w:t>September</w:t>
      </w:r>
      <w:r w:rsidR="00035602" w:rsidRPr="007643AA">
        <w:rPr>
          <w:rFonts w:ascii="Times New Roman" w:hAnsi="Times New Roman" w:cs="Times New Roman"/>
          <w:sz w:val="24"/>
          <w:szCs w:val="24"/>
          <w:lang w:val="en-US"/>
        </w:rPr>
        <w:t xml:space="preserve"> 201</w:t>
      </w:r>
      <w:r w:rsidR="00C00E22">
        <w:rPr>
          <w:rFonts w:ascii="Times New Roman" w:hAnsi="Times New Roman" w:cs="Times New Roman"/>
          <w:sz w:val="24"/>
          <w:szCs w:val="24"/>
          <w:lang w:val="en-US"/>
        </w:rPr>
        <w:t>9</w:t>
      </w:r>
      <w:r w:rsidR="00035602" w:rsidRPr="007643A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009578B0" w:rsidRPr="007643AA">
        <w:rPr>
          <w:rFonts w:ascii="Times New Roman" w:hAnsi="Times New Roman" w:cs="Times New Roman"/>
          <w:sz w:val="24"/>
          <w:szCs w:val="24"/>
          <w:lang w:val="en-US"/>
        </w:rPr>
        <w:t>3</w:t>
      </w:r>
      <w:r w:rsidR="007C11ED" w:rsidRPr="007643AA">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C00E22">
        <w:rPr>
          <w:rFonts w:ascii="Times New Roman" w:hAnsi="Times New Roman" w:cs="Times New Roman"/>
          <w:sz w:val="24"/>
          <w:szCs w:val="24"/>
          <w:lang w:val="en-US"/>
        </w:rPr>
        <w:t>December</w:t>
      </w:r>
      <w:r>
        <w:rPr>
          <w:rFonts w:ascii="Times New Roman" w:hAnsi="Times New Roman" w:cs="Times New Roman"/>
          <w:sz w:val="24"/>
          <w:szCs w:val="24"/>
          <w:lang w:val="en-US"/>
        </w:rPr>
        <w:t xml:space="preserve"> </w:t>
      </w:r>
      <w:r w:rsidR="00035602" w:rsidRPr="007643AA">
        <w:rPr>
          <w:rFonts w:ascii="Times New Roman" w:hAnsi="Times New Roman" w:cs="Times New Roman"/>
          <w:sz w:val="24"/>
          <w:szCs w:val="24"/>
          <w:lang w:val="en-US"/>
        </w:rPr>
        <w:t>201</w:t>
      </w:r>
      <w:r w:rsidR="00C00E22">
        <w:rPr>
          <w:rFonts w:ascii="Times New Roman" w:hAnsi="Times New Roman" w:cs="Times New Roman"/>
          <w:sz w:val="24"/>
          <w:szCs w:val="24"/>
          <w:lang w:val="en-US"/>
        </w:rPr>
        <w:t>9</w:t>
      </w:r>
      <w:r>
        <w:rPr>
          <w:rFonts w:ascii="Times New Roman" w:hAnsi="Times New Roman" w:cs="Times New Roman"/>
          <w:sz w:val="24"/>
          <w:szCs w:val="24"/>
          <w:lang w:val="en-US"/>
        </w:rPr>
        <w:t xml:space="preserve"> including</w:t>
      </w:r>
      <w:r w:rsidR="00C00E22">
        <w:rPr>
          <w:rFonts w:ascii="Times New Roman" w:hAnsi="Times New Roman" w:cs="Times New Roman"/>
          <w:sz w:val="24"/>
          <w:szCs w:val="24"/>
          <w:lang w:val="en-US"/>
        </w:rPr>
        <w:t>, with annual automated extension for the subsequent calendar year, unless the decision of the Authorized body on termination of the Action is taken</w:t>
      </w:r>
      <w:r w:rsidR="00A06447" w:rsidRPr="007643AA">
        <w:rPr>
          <w:rFonts w:ascii="Times New Roman" w:hAnsi="Times New Roman" w:cs="Times New Roman"/>
          <w:sz w:val="24"/>
          <w:szCs w:val="24"/>
          <w:lang w:val="en-US"/>
        </w:rPr>
        <w:t>.</w:t>
      </w:r>
    </w:p>
    <w:p w14:paraId="68F6757E" w14:textId="035E0977" w:rsidR="00A06447" w:rsidRPr="007643AA" w:rsidRDefault="007643AA" w:rsidP="007661A1">
      <w:pPr>
        <w:pStyle w:val="a3"/>
        <w:numPr>
          <w:ilvl w:val="1"/>
          <w:numId w:val="3"/>
        </w:numPr>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general terms used in these </w:t>
      </w:r>
      <w:r w:rsidR="00C00E22">
        <w:rPr>
          <w:rFonts w:ascii="Times New Roman" w:hAnsi="Times New Roman" w:cs="Times New Roman"/>
          <w:sz w:val="24"/>
          <w:szCs w:val="24"/>
          <w:lang w:val="en-US"/>
        </w:rPr>
        <w:t>Term</w:t>
      </w:r>
      <w:r>
        <w:rPr>
          <w:rFonts w:ascii="Times New Roman" w:hAnsi="Times New Roman" w:cs="Times New Roman"/>
          <w:sz w:val="24"/>
          <w:szCs w:val="24"/>
          <w:lang w:val="en-US"/>
        </w:rPr>
        <w:t>s:</w:t>
      </w:r>
      <w:r w:rsidR="00A06447" w:rsidRPr="007643AA">
        <w:rPr>
          <w:rFonts w:ascii="Times New Roman" w:hAnsi="Times New Roman" w:cs="Times New Roman"/>
          <w:sz w:val="24"/>
          <w:szCs w:val="24"/>
          <w:lang w:val="en-US"/>
        </w:rPr>
        <w:t xml:space="preserve"> </w:t>
      </w:r>
    </w:p>
    <w:p w14:paraId="52064BD2" w14:textId="11AAAF66" w:rsidR="00E242FD" w:rsidRPr="00D51478" w:rsidRDefault="00D51478" w:rsidP="007504D6">
      <w:pPr>
        <w:spacing w:after="100" w:afterAutospacing="1"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b/>
          <w:color w:val="000000" w:themeColor="text1"/>
          <w:sz w:val="24"/>
          <w:szCs w:val="24"/>
          <w:lang w:val="en-US"/>
        </w:rPr>
        <w:t>Action</w:t>
      </w:r>
      <w:r w:rsidRPr="001A3D98">
        <w:rPr>
          <w:rFonts w:ascii="Times New Roman" w:hAnsi="Times New Roman" w:cs="Times New Roman"/>
          <w:b/>
          <w:color w:val="000000" w:themeColor="text1"/>
          <w:sz w:val="24"/>
          <w:szCs w:val="24"/>
          <w:lang w:val="en-US"/>
        </w:rPr>
        <w:t xml:space="preserve"> </w:t>
      </w:r>
      <w:r>
        <w:rPr>
          <w:rFonts w:ascii="Times New Roman" w:hAnsi="Times New Roman" w:cs="Times New Roman"/>
          <w:color w:val="000000" w:themeColor="text1"/>
          <w:sz w:val="24"/>
          <w:szCs w:val="24"/>
          <w:lang w:val="en-US"/>
        </w:rPr>
        <w:t>is</w:t>
      </w:r>
      <w:r w:rsidRPr="001A3D98">
        <w:rPr>
          <w:rFonts w:ascii="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eastAsia="ru-RU"/>
        </w:rPr>
        <w:t xml:space="preserve">a </w:t>
      </w:r>
      <w:r w:rsidRPr="001A3D98">
        <w:rPr>
          <w:rFonts w:ascii="Times New Roman" w:eastAsia="Times New Roman" w:hAnsi="Times New Roman" w:cs="Times New Roman"/>
          <w:color w:val="000000" w:themeColor="text1"/>
          <w:sz w:val="24"/>
          <w:szCs w:val="24"/>
          <w:lang w:val="en-US" w:eastAsia="ru-RU"/>
        </w:rPr>
        <w:t xml:space="preserve">campaign aimed at </w:t>
      </w:r>
      <w:r>
        <w:rPr>
          <w:rFonts w:ascii="Times New Roman" w:eastAsia="Times New Roman" w:hAnsi="Times New Roman" w:cs="Times New Roman"/>
          <w:color w:val="000000" w:themeColor="text1"/>
          <w:sz w:val="24"/>
          <w:szCs w:val="24"/>
          <w:lang w:val="en-US" w:eastAsia="ru-RU"/>
        </w:rPr>
        <w:t>keeping loyalty of the Bank customers</w:t>
      </w:r>
      <w:r w:rsidRPr="001A3D98">
        <w:rPr>
          <w:rFonts w:ascii="Times New Roman" w:eastAsia="Times New Roman" w:hAnsi="Times New Roman" w:cs="Times New Roman"/>
          <w:color w:val="000000" w:themeColor="text1"/>
          <w:sz w:val="24"/>
          <w:szCs w:val="24"/>
          <w:lang w:val="en-US" w:eastAsia="ru-RU"/>
        </w:rPr>
        <w:t xml:space="preserve">, as well as stimulating non-cash transactions using payment cards issued by Eurasian Bank JSC, increasing the deposit base, </w:t>
      </w:r>
      <w:r w:rsidR="00612977">
        <w:rPr>
          <w:rFonts w:ascii="Times New Roman" w:eastAsia="Times New Roman" w:hAnsi="Times New Roman" w:cs="Times New Roman"/>
          <w:color w:val="000000" w:themeColor="text1"/>
          <w:sz w:val="24"/>
          <w:szCs w:val="24"/>
          <w:lang w:val="en-US" w:eastAsia="ru-RU"/>
        </w:rPr>
        <w:t>issu</w:t>
      </w:r>
      <w:r w:rsidR="008C0DE6" w:rsidRPr="001A3D98">
        <w:rPr>
          <w:rFonts w:ascii="Times New Roman" w:eastAsia="Times New Roman" w:hAnsi="Times New Roman" w:cs="Times New Roman"/>
          <w:color w:val="000000" w:themeColor="text1"/>
          <w:sz w:val="24"/>
          <w:szCs w:val="24"/>
          <w:lang w:val="en-US" w:eastAsia="ru-RU"/>
        </w:rPr>
        <w:t xml:space="preserve">ing </w:t>
      </w:r>
      <w:r w:rsidRPr="001A3D98">
        <w:rPr>
          <w:rFonts w:ascii="Times New Roman" w:eastAsia="Times New Roman" w:hAnsi="Times New Roman" w:cs="Times New Roman"/>
          <w:color w:val="000000" w:themeColor="text1"/>
          <w:sz w:val="24"/>
          <w:szCs w:val="24"/>
          <w:lang w:val="en-US" w:eastAsia="ru-RU"/>
        </w:rPr>
        <w:t>loans and new payment cards</w:t>
      </w:r>
      <w:r w:rsidR="00A06447" w:rsidRPr="00D51478">
        <w:rPr>
          <w:rFonts w:ascii="Times New Roman" w:eastAsia="Times New Roman" w:hAnsi="Times New Roman" w:cs="Times New Roman"/>
          <w:sz w:val="24"/>
          <w:szCs w:val="24"/>
          <w:lang w:val="en-US" w:eastAsia="ru-RU"/>
        </w:rPr>
        <w:t>.</w:t>
      </w:r>
      <w:r w:rsidR="00E242FD" w:rsidRPr="00D5147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00E672B6">
        <w:rPr>
          <w:rFonts w:ascii="Times New Roman" w:eastAsia="Times New Roman" w:hAnsi="Times New Roman" w:cs="Times New Roman"/>
          <w:sz w:val="24"/>
          <w:szCs w:val="24"/>
          <w:lang w:val="en-US" w:eastAsia="ru-RU"/>
        </w:rPr>
        <w:t xml:space="preserve"> </w:t>
      </w:r>
    </w:p>
    <w:p w14:paraId="74201965" w14:textId="5005E1F6" w:rsidR="00905919" w:rsidRPr="00D51478" w:rsidRDefault="00D51478" w:rsidP="007504D6">
      <w:pPr>
        <w:spacing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color w:val="000000" w:themeColor="text1"/>
          <w:sz w:val="24"/>
          <w:szCs w:val="24"/>
          <w:lang w:val="en-US" w:eastAsia="ru-RU"/>
        </w:rPr>
        <w:t>Bonus</w:t>
      </w:r>
      <w:r w:rsidRPr="001A3D98">
        <w:rPr>
          <w:rFonts w:ascii="Times New Roman" w:eastAsia="Times New Roman" w:hAnsi="Times New Roman" w:cs="Times New Roman"/>
          <w:b/>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is</w:t>
      </w:r>
      <w:r w:rsidRPr="001A3D98">
        <w:rPr>
          <w:lang w:val="en-US"/>
        </w:rPr>
        <w:t xml:space="preserve"> </w:t>
      </w:r>
      <w:r>
        <w:rPr>
          <w:rFonts w:ascii="Times New Roman" w:eastAsia="Times New Roman" w:hAnsi="Times New Roman" w:cs="Times New Roman"/>
          <w:color w:val="000000" w:themeColor="text1"/>
          <w:sz w:val="24"/>
          <w:szCs w:val="24"/>
          <w:lang w:val="en-US" w:eastAsia="ru-RU"/>
        </w:rPr>
        <w:t>a</w:t>
      </w:r>
      <w:r w:rsidRPr="001A3D98">
        <w:rPr>
          <w:rFonts w:ascii="Times New Roman" w:eastAsia="Times New Roman" w:hAnsi="Times New Roman" w:cs="Times New Roman"/>
          <w:color w:val="000000" w:themeColor="text1"/>
          <w:sz w:val="24"/>
          <w:szCs w:val="24"/>
          <w:lang w:val="en-US" w:eastAsia="ru-RU"/>
        </w:rPr>
        <w:t xml:space="preserve"> conditional unit granted to </w:t>
      </w:r>
      <w:r>
        <w:rPr>
          <w:rFonts w:ascii="Times New Roman" w:eastAsia="Times New Roman" w:hAnsi="Times New Roman" w:cs="Times New Roman"/>
          <w:color w:val="000000" w:themeColor="text1"/>
          <w:sz w:val="24"/>
          <w:szCs w:val="24"/>
          <w:lang w:val="en-US" w:eastAsia="ru-RU"/>
        </w:rPr>
        <w:t>the</w:t>
      </w:r>
      <w:r w:rsidRPr="001A3D98">
        <w:rPr>
          <w:rFonts w:ascii="Times New Roman" w:eastAsia="Times New Roman" w:hAnsi="Times New Roman" w:cs="Times New Roman"/>
          <w:color w:val="000000" w:themeColor="text1"/>
          <w:sz w:val="24"/>
          <w:szCs w:val="24"/>
          <w:lang w:val="en-US" w:eastAsia="ru-RU"/>
        </w:rPr>
        <w:t xml:space="preserve"> Participant </w:t>
      </w:r>
      <w:r>
        <w:rPr>
          <w:rFonts w:ascii="Times New Roman" w:eastAsia="Times New Roman" w:hAnsi="Times New Roman" w:cs="Times New Roman"/>
          <w:color w:val="000000" w:themeColor="text1"/>
          <w:sz w:val="24"/>
          <w:szCs w:val="24"/>
          <w:lang w:val="en-US" w:eastAsia="ru-RU"/>
        </w:rPr>
        <w:t>of</w:t>
      </w:r>
      <w:r w:rsidRPr="001A3D98">
        <w:rPr>
          <w:rFonts w:ascii="Times New Roman" w:eastAsia="Times New Roman" w:hAnsi="Times New Roman" w:cs="Times New Roman"/>
          <w:color w:val="000000" w:themeColor="text1"/>
          <w:sz w:val="24"/>
          <w:szCs w:val="24"/>
          <w:lang w:val="en-US" w:eastAsia="ru-RU"/>
        </w:rPr>
        <w:t xml:space="preserve"> the </w:t>
      </w:r>
      <w:r>
        <w:rPr>
          <w:rFonts w:ascii="Times New Roman" w:eastAsia="Times New Roman" w:hAnsi="Times New Roman" w:cs="Times New Roman"/>
          <w:color w:val="000000" w:themeColor="text1"/>
          <w:sz w:val="24"/>
          <w:szCs w:val="24"/>
          <w:lang w:val="en-US" w:eastAsia="ru-RU"/>
        </w:rPr>
        <w:t>Action</w:t>
      </w:r>
      <w:r w:rsidRPr="001A3D98">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from own funds</w:t>
      </w:r>
      <w:r w:rsidRPr="001A3D98">
        <w:rPr>
          <w:rFonts w:ascii="Times New Roman" w:eastAsia="Times New Roman" w:hAnsi="Times New Roman" w:cs="Times New Roman"/>
          <w:color w:val="000000" w:themeColor="text1"/>
          <w:sz w:val="24"/>
          <w:szCs w:val="24"/>
          <w:lang w:val="en-US" w:eastAsia="ru-RU"/>
        </w:rPr>
        <w:t xml:space="preserve"> of the Bank when the Participant of the </w:t>
      </w:r>
      <w:r>
        <w:rPr>
          <w:rFonts w:ascii="Times New Roman" w:eastAsia="Times New Roman" w:hAnsi="Times New Roman" w:cs="Times New Roman"/>
          <w:color w:val="000000" w:themeColor="text1"/>
          <w:sz w:val="24"/>
          <w:szCs w:val="24"/>
          <w:lang w:val="en-US" w:eastAsia="ru-RU"/>
        </w:rPr>
        <w:t>Action</w:t>
      </w:r>
      <w:r w:rsidRPr="001A3D98">
        <w:rPr>
          <w:rFonts w:ascii="Times New Roman" w:eastAsia="Times New Roman" w:hAnsi="Times New Roman" w:cs="Times New Roman"/>
          <w:color w:val="000000" w:themeColor="text1"/>
          <w:sz w:val="24"/>
          <w:szCs w:val="24"/>
          <w:lang w:val="en-US" w:eastAsia="ru-RU"/>
        </w:rPr>
        <w:t xml:space="preserve"> performs activity meeting the requirements of the</w:t>
      </w:r>
      <w:r w:rsidR="00E672B6">
        <w:rPr>
          <w:rFonts w:ascii="Times New Roman" w:eastAsia="Times New Roman" w:hAnsi="Times New Roman" w:cs="Times New Roman"/>
          <w:color w:val="000000" w:themeColor="text1"/>
          <w:sz w:val="24"/>
          <w:szCs w:val="24"/>
          <w:lang w:val="en-US" w:eastAsia="ru-RU"/>
        </w:rPr>
        <w:t>se Terms</w:t>
      </w:r>
      <w:r w:rsidRPr="001A3D98">
        <w:rPr>
          <w:rFonts w:ascii="Times New Roman" w:eastAsia="Times New Roman" w:hAnsi="Times New Roman" w:cs="Times New Roman"/>
          <w:color w:val="000000" w:themeColor="text1"/>
          <w:sz w:val="24"/>
          <w:szCs w:val="24"/>
          <w:lang w:val="en-US" w:eastAsia="ru-RU"/>
        </w:rPr>
        <w:t>. Bonuses are ac</w:t>
      </w:r>
      <w:r>
        <w:rPr>
          <w:rFonts w:ascii="Times New Roman" w:eastAsia="Times New Roman" w:hAnsi="Times New Roman" w:cs="Times New Roman"/>
          <w:color w:val="000000" w:themeColor="text1"/>
          <w:sz w:val="24"/>
          <w:szCs w:val="24"/>
          <w:lang w:val="en-US" w:eastAsia="ru-RU"/>
        </w:rPr>
        <w:t>cumulated on the special Bonus a</w:t>
      </w:r>
      <w:r w:rsidRPr="001A3D98">
        <w:rPr>
          <w:rFonts w:ascii="Times New Roman" w:eastAsia="Times New Roman" w:hAnsi="Times New Roman" w:cs="Times New Roman"/>
          <w:color w:val="000000" w:themeColor="text1"/>
          <w:sz w:val="24"/>
          <w:szCs w:val="24"/>
          <w:lang w:val="en-US" w:eastAsia="ru-RU"/>
        </w:rPr>
        <w:t xml:space="preserve">ccount of the Participant of the </w:t>
      </w:r>
      <w:r>
        <w:rPr>
          <w:rFonts w:ascii="Times New Roman" w:eastAsia="Times New Roman" w:hAnsi="Times New Roman" w:cs="Times New Roman"/>
          <w:color w:val="000000" w:themeColor="text1"/>
          <w:sz w:val="24"/>
          <w:szCs w:val="24"/>
          <w:lang w:val="en-US" w:eastAsia="ru-RU"/>
        </w:rPr>
        <w:t>Ac</w:t>
      </w:r>
      <w:r w:rsidRPr="001A3D98">
        <w:rPr>
          <w:rFonts w:ascii="Times New Roman" w:eastAsia="Times New Roman" w:hAnsi="Times New Roman" w:cs="Times New Roman"/>
          <w:color w:val="000000" w:themeColor="text1"/>
          <w:sz w:val="24"/>
          <w:szCs w:val="24"/>
          <w:lang w:val="en-US" w:eastAsia="ru-RU"/>
        </w:rPr>
        <w:t>tion</w:t>
      </w:r>
      <w:r w:rsidR="005A1B53" w:rsidRPr="00D51478">
        <w:rPr>
          <w:rFonts w:ascii="Times New Roman" w:eastAsia="Times New Roman" w:hAnsi="Times New Roman" w:cs="Times New Roman"/>
          <w:sz w:val="24"/>
          <w:szCs w:val="24"/>
          <w:lang w:val="en-US" w:eastAsia="ru-RU"/>
        </w:rPr>
        <w:t>.</w:t>
      </w:r>
      <w:r w:rsidR="00E672B6">
        <w:rPr>
          <w:rFonts w:ascii="Times New Roman" w:eastAsia="Times New Roman" w:hAnsi="Times New Roman" w:cs="Times New Roman"/>
          <w:sz w:val="24"/>
          <w:szCs w:val="24"/>
          <w:lang w:val="en-US" w:eastAsia="ru-RU"/>
        </w:rPr>
        <w:t xml:space="preserve"> </w:t>
      </w:r>
      <w:r w:rsidR="00E672B6" w:rsidRPr="00E672B6">
        <w:rPr>
          <w:rFonts w:ascii="Times New Roman" w:eastAsia="Times New Roman" w:hAnsi="Times New Roman" w:cs="Times New Roman"/>
          <w:sz w:val="24"/>
          <w:szCs w:val="24"/>
          <w:lang w:val="en-US" w:eastAsia="ru-RU"/>
        </w:rPr>
        <w:t>The amount of the Bonus is established by the decision of the Authorized person of the Bank, taking into account the limits of the rates of bonuses approved by the Authorized body of the Bank</w:t>
      </w:r>
      <w:r w:rsidR="00E672B6">
        <w:rPr>
          <w:rFonts w:ascii="Times New Roman" w:eastAsia="Times New Roman" w:hAnsi="Times New Roman" w:cs="Times New Roman"/>
          <w:sz w:val="24"/>
          <w:szCs w:val="24"/>
          <w:lang w:val="en-US" w:eastAsia="ru-RU"/>
        </w:rPr>
        <w:t xml:space="preserve">. </w:t>
      </w:r>
      <w:r w:rsidR="005A1B53" w:rsidRPr="00D51478">
        <w:rPr>
          <w:rFonts w:ascii="Times New Roman" w:eastAsia="Times New Roman" w:hAnsi="Times New Roman" w:cs="Times New Roman"/>
          <w:sz w:val="24"/>
          <w:szCs w:val="24"/>
          <w:lang w:val="en-US" w:eastAsia="ru-RU"/>
        </w:rPr>
        <w:t xml:space="preserve"> </w:t>
      </w:r>
    </w:p>
    <w:p w14:paraId="2544DEBC" w14:textId="594D3B40" w:rsidR="00905919" w:rsidRPr="001221AD" w:rsidRDefault="005A1B53" w:rsidP="007504D6">
      <w:pPr>
        <w:spacing w:after="100" w:afterAutospacing="1" w:line="240" w:lineRule="auto"/>
        <w:jc w:val="both"/>
        <w:rPr>
          <w:rFonts w:ascii="Times New Roman" w:eastAsia="Times New Roman" w:hAnsi="Times New Roman" w:cs="Times New Roman"/>
          <w:sz w:val="24"/>
          <w:szCs w:val="24"/>
          <w:lang w:val="en-US" w:eastAsia="ru-RU"/>
        </w:rPr>
      </w:pPr>
      <w:r w:rsidRPr="001221AD">
        <w:rPr>
          <w:rFonts w:ascii="Times New Roman" w:eastAsia="Times New Roman" w:hAnsi="Times New Roman" w:cs="Times New Roman"/>
          <w:sz w:val="24"/>
          <w:szCs w:val="24"/>
          <w:lang w:val="en-US" w:eastAsia="ru-RU"/>
        </w:rPr>
        <w:t xml:space="preserve">1 </w:t>
      </w:r>
      <w:r w:rsidR="00D51478">
        <w:rPr>
          <w:rFonts w:ascii="Times New Roman" w:eastAsia="Times New Roman" w:hAnsi="Times New Roman" w:cs="Times New Roman"/>
          <w:sz w:val="24"/>
          <w:szCs w:val="24"/>
          <w:lang w:val="en-US" w:eastAsia="ru-RU"/>
        </w:rPr>
        <w:t>Bonus</w:t>
      </w:r>
      <w:r w:rsidRPr="001221AD">
        <w:rPr>
          <w:rFonts w:ascii="Times New Roman" w:eastAsia="Times New Roman" w:hAnsi="Times New Roman" w:cs="Times New Roman"/>
          <w:sz w:val="24"/>
          <w:szCs w:val="24"/>
          <w:lang w:val="en-US" w:eastAsia="ru-RU"/>
        </w:rPr>
        <w:t xml:space="preserve"> (</w:t>
      </w:r>
      <w:r w:rsidRPr="007C376E">
        <w:rPr>
          <w:rFonts w:ascii="Times New Roman" w:eastAsia="Times New Roman" w:hAnsi="Times New Roman" w:cs="Times New Roman"/>
          <w:sz w:val="24"/>
          <w:szCs w:val="24"/>
          <w:lang w:val="en-US" w:eastAsia="ru-RU"/>
        </w:rPr>
        <w:t>BNS</w:t>
      </w:r>
      <w:r w:rsidRPr="001221AD">
        <w:rPr>
          <w:rFonts w:ascii="Times New Roman" w:eastAsia="Times New Roman" w:hAnsi="Times New Roman" w:cs="Times New Roman"/>
          <w:sz w:val="24"/>
          <w:szCs w:val="24"/>
          <w:lang w:val="en-US" w:eastAsia="ru-RU"/>
        </w:rPr>
        <w:t xml:space="preserve">) </w:t>
      </w:r>
      <w:r w:rsidR="001221AD">
        <w:rPr>
          <w:rFonts w:ascii="Times New Roman" w:eastAsia="Times New Roman" w:hAnsi="Times New Roman" w:cs="Times New Roman"/>
          <w:sz w:val="24"/>
          <w:szCs w:val="24"/>
          <w:lang w:val="en-US" w:eastAsia="ru-RU"/>
        </w:rPr>
        <w:t>is</w:t>
      </w:r>
      <w:r w:rsidR="001221AD" w:rsidRPr="001221AD">
        <w:rPr>
          <w:rFonts w:ascii="Times New Roman" w:eastAsia="Times New Roman" w:hAnsi="Times New Roman" w:cs="Times New Roman"/>
          <w:sz w:val="24"/>
          <w:szCs w:val="24"/>
          <w:lang w:val="en-US" w:eastAsia="ru-RU"/>
        </w:rPr>
        <w:t xml:space="preserve"> </w:t>
      </w:r>
      <w:r w:rsidR="001221AD">
        <w:rPr>
          <w:rFonts w:ascii="Times New Roman" w:eastAsia="Times New Roman" w:hAnsi="Times New Roman" w:cs="Times New Roman"/>
          <w:sz w:val="24"/>
          <w:szCs w:val="24"/>
          <w:lang w:val="en-US" w:eastAsia="ru-RU"/>
        </w:rPr>
        <w:t>equal</w:t>
      </w:r>
      <w:r w:rsidR="001221AD" w:rsidRPr="001221AD">
        <w:rPr>
          <w:rFonts w:ascii="Times New Roman" w:eastAsia="Times New Roman" w:hAnsi="Times New Roman" w:cs="Times New Roman"/>
          <w:sz w:val="24"/>
          <w:szCs w:val="24"/>
          <w:lang w:val="en-US" w:eastAsia="ru-RU"/>
        </w:rPr>
        <w:t xml:space="preserve"> </w:t>
      </w:r>
      <w:r w:rsidR="001221AD">
        <w:rPr>
          <w:rFonts w:ascii="Times New Roman" w:eastAsia="Times New Roman" w:hAnsi="Times New Roman" w:cs="Times New Roman"/>
          <w:sz w:val="24"/>
          <w:szCs w:val="24"/>
          <w:lang w:val="en-US" w:eastAsia="ru-RU"/>
        </w:rPr>
        <w:t>to</w:t>
      </w:r>
      <w:r w:rsidRPr="001221AD">
        <w:rPr>
          <w:rFonts w:ascii="Times New Roman" w:eastAsia="Times New Roman" w:hAnsi="Times New Roman" w:cs="Times New Roman"/>
          <w:sz w:val="24"/>
          <w:szCs w:val="24"/>
          <w:lang w:val="en-US" w:eastAsia="ru-RU"/>
        </w:rPr>
        <w:t xml:space="preserve"> 1 </w:t>
      </w:r>
      <w:r w:rsidR="001221AD">
        <w:rPr>
          <w:rFonts w:ascii="Times New Roman" w:eastAsia="Times New Roman" w:hAnsi="Times New Roman" w:cs="Times New Roman"/>
          <w:sz w:val="24"/>
          <w:szCs w:val="24"/>
          <w:lang w:val="en-US" w:eastAsia="ru-RU"/>
        </w:rPr>
        <w:t>tenge</w:t>
      </w:r>
      <w:r w:rsidRPr="001221AD">
        <w:rPr>
          <w:rFonts w:ascii="Times New Roman" w:eastAsia="Times New Roman" w:hAnsi="Times New Roman" w:cs="Times New Roman"/>
          <w:sz w:val="24"/>
          <w:szCs w:val="24"/>
          <w:lang w:val="en-US" w:eastAsia="ru-RU"/>
        </w:rPr>
        <w:t xml:space="preserve"> (</w:t>
      </w:r>
      <w:r w:rsidRPr="007C376E">
        <w:rPr>
          <w:rFonts w:ascii="Times New Roman" w:eastAsia="Times New Roman" w:hAnsi="Times New Roman" w:cs="Times New Roman"/>
          <w:sz w:val="24"/>
          <w:szCs w:val="24"/>
          <w:lang w:val="en-US" w:eastAsia="ru-RU"/>
        </w:rPr>
        <w:t>KZT</w:t>
      </w:r>
      <w:r w:rsidRPr="001221AD">
        <w:rPr>
          <w:rFonts w:ascii="Times New Roman" w:eastAsia="Times New Roman" w:hAnsi="Times New Roman" w:cs="Times New Roman"/>
          <w:sz w:val="24"/>
          <w:szCs w:val="24"/>
          <w:lang w:val="en-US" w:eastAsia="ru-RU"/>
        </w:rPr>
        <w:t>)</w:t>
      </w:r>
      <w:r w:rsidR="00905919" w:rsidRPr="001221AD">
        <w:rPr>
          <w:rFonts w:ascii="Times New Roman" w:eastAsia="Times New Roman" w:hAnsi="Times New Roman" w:cs="Times New Roman"/>
          <w:sz w:val="24"/>
          <w:szCs w:val="24"/>
          <w:lang w:val="en-US" w:eastAsia="ru-RU"/>
        </w:rPr>
        <w:t xml:space="preserve"> </w:t>
      </w:r>
      <w:r w:rsidR="001221AD">
        <w:rPr>
          <w:rFonts w:ascii="Times New Roman" w:eastAsia="Times New Roman" w:hAnsi="Times New Roman" w:cs="Times New Roman"/>
          <w:sz w:val="24"/>
          <w:szCs w:val="24"/>
          <w:lang w:val="en-US" w:eastAsia="ru-RU"/>
        </w:rPr>
        <w:t>for spending transactions using POS-terminals and</w:t>
      </w:r>
      <w:r w:rsidR="00905919" w:rsidRPr="001221AD">
        <w:rPr>
          <w:rFonts w:ascii="Times New Roman" w:eastAsia="Times New Roman" w:hAnsi="Times New Roman" w:cs="Times New Roman"/>
          <w:sz w:val="24"/>
          <w:szCs w:val="24"/>
          <w:lang w:val="en-US" w:eastAsia="ru-RU"/>
        </w:rPr>
        <w:t xml:space="preserve"> </w:t>
      </w:r>
      <w:r w:rsidR="00905919" w:rsidRPr="007C376E">
        <w:rPr>
          <w:rFonts w:ascii="Times New Roman" w:eastAsia="Times New Roman" w:hAnsi="Times New Roman" w:cs="Times New Roman"/>
          <w:sz w:val="24"/>
          <w:szCs w:val="24"/>
          <w:lang w:val="en-US" w:eastAsia="ru-RU"/>
        </w:rPr>
        <w:t>E</w:t>
      </w:r>
      <w:r w:rsidR="00905919" w:rsidRPr="001221AD">
        <w:rPr>
          <w:rFonts w:ascii="Times New Roman" w:eastAsia="Times New Roman" w:hAnsi="Times New Roman" w:cs="Times New Roman"/>
          <w:sz w:val="24"/>
          <w:szCs w:val="24"/>
          <w:lang w:val="en-US" w:eastAsia="ru-RU"/>
        </w:rPr>
        <w:t>-</w:t>
      </w:r>
      <w:r w:rsidR="00905919" w:rsidRPr="007C376E">
        <w:rPr>
          <w:rFonts w:ascii="Times New Roman" w:eastAsia="Times New Roman" w:hAnsi="Times New Roman" w:cs="Times New Roman"/>
          <w:sz w:val="24"/>
          <w:szCs w:val="24"/>
          <w:lang w:val="en-US" w:eastAsia="ru-RU"/>
        </w:rPr>
        <w:t>Com</w:t>
      </w:r>
      <w:r w:rsidR="00905919" w:rsidRPr="001221AD">
        <w:rPr>
          <w:rFonts w:ascii="Times New Roman" w:eastAsia="Times New Roman" w:hAnsi="Times New Roman" w:cs="Times New Roman"/>
          <w:sz w:val="24"/>
          <w:szCs w:val="24"/>
          <w:lang w:val="en-US" w:eastAsia="ru-RU"/>
        </w:rPr>
        <w:t xml:space="preserve">. </w:t>
      </w:r>
    </w:p>
    <w:p w14:paraId="1BDD549E" w14:textId="43C40FDD" w:rsidR="005A1B53" w:rsidRPr="00D12C90" w:rsidRDefault="00A05DE5" w:rsidP="007504D6">
      <w:pPr>
        <w:spacing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r w:rsidR="001221AD">
        <w:rPr>
          <w:rFonts w:ascii="Times New Roman" w:eastAsia="Times New Roman" w:hAnsi="Times New Roman" w:cs="Times New Roman"/>
          <w:sz w:val="24"/>
          <w:szCs w:val="24"/>
          <w:lang w:val="en-US" w:eastAsia="ru-RU"/>
        </w:rPr>
        <w:t>Bonus</w:t>
      </w:r>
      <w:r w:rsidR="00905919" w:rsidRPr="00D12C90">
        <w:rPr>
          <w:rFonts w:ascii="Times New Roman" w:eastAsia="Times New Roman" w:hAnsi="Times New Roman" w:cs="Times New Roman"/>
          <w:sz w:val="24"/>
          <w:szCs w:val="24"/>
          <w:lang w:val="en-US" w:eastAsia="ru-RU"/>
        </w:rPr>
        <w:t xml:space="preserve"> (</w:t>
      </w:r>
      <w:r w:rsidR="00905919" w:rsidRPr="007C376E">
        <w:rPr>
          <w:rFonts w:ascii="Times New Roman" w:eastAsia="Times New Roman" w:hAnsi="Times New Roman" w:cs="Times New Roman"/>
          <w:sz w:val="24"/>
          <w:szCs w:val="24"/>
          <w:lang w:val="en-US" w:eastAsia="ru-RU"/>
        </w:rPr>
        <w:t>BNS</w:t>
      </w:r>
      <w:r w:rsidR="00905919" w:rsidRPr="00D12C90">
        <w:rPr>
          <w:rFonts w:ascii="Times New Roman" w:eastAsia="Times New Roman" w:hAnsi="Times New Roman" w:cs="Times New Roman"/>
          <w:sz w:val="24"/>
          <w:szCs w:val="24"/>
          <w:lang w:val="en-US" w:eastAsia="ru-RU"/>
        </w:rPr>
        <w:t xml:space="preserve">) </w:t>
      </w:r>
      <w:r w:rsidR="001221AD">
        <w:rPr>
          <w:rFonts w:ascii="Times New Roman" w:eastAsia="Times New Roman" w:hAnsi="Times New Roman" w:cs="Times New Roman"/>
          <w:sz w:val="24"/>
          <w:szCs w:val="24"/>
          <w:lang w:val="en-US" w:eastAsia="ru-RU"/>
        </w:rPr>
        <w:t>is</w:t>
      </w:r>
      <w:r w:rsidR="001221AD" w:rsidRPr="00D12C90">
        <w:rPr>
          <w:rFonts w:ascii="Times New Roman" w:eastAsia="Times New Roman" w:hAnsi="Times New Roman" w:cs="Times New Roman"/>
          <w:sz w:val="24"/>
          <w:szCs w:val="24"/>
          <w:lang w:val="en-US" w:eastAsia="ru-RU"/>
        </w:rPr>
        <w:t xml:space="preserve"> </w:t>
      </w:r>
      <w:r w:rsidR="001221AD">
        <w:rPr>
          <w:rFonts w:ascii="Times New Roman" w:eastAsia="Times New Roman" w:hAnsi="Times New Roman" w:cs="Times New Roman"/>
          <w:sz w:val="24"/>
          <w:szCs w:val="24"/>
          <w:lang w:val="en-US" w:eastAsia="ru-RU"/>
        </w:rPr>
        <w:t>equal</w:t>
      </w:r>
      <w:r w:rsidR="001221AD" w:rsidRPr="00D12C90">
        <w:rPr>
          <w:rFonts w:ascii="Times New Roman" w:eastAsia="Times New Roman" w:hAnsi="Times New Roman" w:cs="Times New Roman"/>
          <w:sz w:val="24"/>
          <w:szCs w:val="24"/>
          <w:lang w:val="en-US" w:eastAsia="ru-RU"/>
        </w:rPr>
        <w:t xml:space="preserve"> </w:t>
      </w:r>
      <w:r w:rsidR="001221AD">
        <w:rPr>
          <w:rFonts w:ascii="Times New Roman" w:eastAsia="Times New Roman" w:hAnsi="Times New Roman" w:cs="Times New Roman"/>
          <w:sz w:val="24"/>
          <w:szCs w:val="24"/>
          <w:lang w:val="en-US" w:eastAsia="ru-RU"/>
        </w:rPr>
        <w:t>to</w:t>
      </w:r>
      <w:r w:rsidR="001221AD" w:rsidRPr="00D12C90">
        <w:rPr>
          <w:rFonts w:ascii="Times New Roman" w:eastAsia="Times New Roman" w:hAnsi="Times New Roman" w:cs="Times New Roman"/>
          <w:sz w:val="24"/>
          <w:szCs w:val="24"/>
          <w:lang w:val="en-US" w:eastAsia="ru-RU"/>
        </w:rPr>
        <w:t xml:space="preserve"> 0.</w:t>
      </w:r>
      <w:r w:rsidR="00905919" w:rsidRPr="00D12C90">
        <w:rPr>
          <w:rFonts w:ascii="Times New Roman" w:eastAsia="Times New Roman" w:hAnsi="Times New Roman" w:cs="Times New Roman"/>
          <w:sz w:val="24"/>
          <w:szCs w:val="24"/>
          <w:lang w:val="en-US" w:eastAsia="ru-RU"/>
        </w:rPr>
        <w:t xml:space="preserve">9 </w:t>
      </w:r>
      <w:r w:rsidR="001221AD">
        <w:rPr>
          <w:rFonts w:ascii="Times New Roman" w:eastAsia="Times New Roman" w:hAnsi="Times New Roman" w:cs="Times New Roman"/>
          <w:sz w:val="24"/>
          <w:szCs w:val="24"/>
          <w:lang w:val="en-US" w:eastAsia="ru-RU"/>
        </w:rPr>
        <w:t>tenge</w:t>
      </w:r>
      <w:r w:rsidR="00905919" w:rsidRPr="00D12C90">
        <w:rPr>
          <w:rFonts w:ascii="Times New Roman" w:eastAsia="Times New Roman" w:hAnsi="Times New Roman" w:cs="Times New Roman"/>
          <w:sz w:val="24"/>
          <w:szCs w:val="24"/>
          <w:lang w:val="en-US" w:eastAsia="ru-RU"/>
        </w:rPr>
        <w:t xml:space="preserve"> (</w:t>
      </w:r>
      <w:r w:rsidR="00905919" w:rsidRPr="007C376E">
        <w:rPr>
          <w:rFonts w:ascii="Times New Roman" w:eastAsia="Times New Roman" w:hAnsi="Times New Roman" w:cs="Times New Roman"/>
          <w:sz w:val="24"/>
          <w:szCs w:val="24"/>
          <w:lang w:val="en-US" w:eastAsia="ru-RU"/>
        </w:rPr>
        <w:t>KZT</w:t>
      </w:r>
      <w:r w:rsidR="00905919" w:rsidRPr="00D12C90">
        <w:rPr>
          <w:rFonts w:ascii="Times New Roman" w:eastAsia="Times New Roman" w:hAnsi="Times New Roman" w:cs="Times New Roman"/>
          <w:sz w:val="24"/>
          <w:szCs w:val="24"/>
          <w:lang w:val="en-US" w:eastAsia="ru-RU"/>
        </w:rPr>
        <w:t xml:space="preserve">) </w:t>
      </w:r>
      <w:r w:rsidR="00D12C90">
        <w:rPr>
          <w:rFonts w:ascii="Times New Roman" w:eastAsia="Times New Roman" w:hAnsi="Times New Roman" w:cs="Times New Roman"/>
          <w:sz w:val="24"/>
          <w:szCs w:val="24"/>
          <w:lang w:val="en-US" w:eastAsia="ru-RU"/>
        </w:rPr>
        <w:t>for transactions of spending by way of crediting bonuses to one’s current account using a payment card</w:t>
      </w:r>
      <w:r w:rsidR="00905919" w:rsidRPr="00D12C90">
        <w:rPr>
          <w:rFonts w:ascii="Times New Roman" w:eastAsia="Times New Roman" w:hAnsi="Times New Roman" w:cs="Times New Roman"/>
          <w:sz w:val="24"/>
          <w:szCs w:val="24"/>
          <w:lang w:val="en-US" w:eastAsia="ru-RU"/>
        </w:rPr>
        <w:t>.</w:t>
      </w:r>
    </w:p>
    <w:p w14:paraId="13427DBD" w14:textId="29074FFB" w:rsidR="005A1B53" w:rsidRPr="00596DDC" w:rsidRDefault="00596DDC" w:rsidP="007504D6">
      <w:pPr>
        <w:overflowPunct w:val="0"/>
        <w:autoSpaceDE w:val="0"/>
        <w:autoSpaceDN w:val="0"/>
        <w:adjustRightInd w:val="0"/>
        <w:spacing w:after="100" w:afterAutospacing="1" w:line="240" w:lineRule="auto"/>
        <w:ind w:right="47"/>
        <w:jc w:val="both"/>
        <w:textAlignment w:val="baseline"/>
        <w:outlineLvl w:val="0"/>
        <w:rPr>
          <w:rFonts w:ascii="Times New Roman" w:eastAsia="Times New Roman" w:hAnsi="Times New Roman" w:cs="Times New Roman"/>
          <w:sz w:val="24"/>
          <w:szCs w:val="24"/>
          <w:lang w:val="en-US" w:eastAsia="ru-RU"/>
        </w:rPr>
      </w:pPr>
      <w:r w:rsidRPr="00302CE5">
        <w:rPr>
          <w:rFonts w:ascii="Times New Roman" w:eastAsia="Times New Roman" w:hAnsi="Times New Roman" w:cs="Times New Roman"/>
          <w:b/>
          <w:color w:val="000000" w:themeColor="text1"/>
          <w:sz w:val="24"/>
          <w:szCs w:val="24"/>
          <w:lang w:val="en-US" w:eastAsia="ru-RU"/>
        </w:rPr>
        <w:t xml:space="preserve">Bonus account </w:t>
      </w:r>
      <w:r>
        <w:rPr>
          <w:rFonts w:ascii="Times New Roman" w:hAnsi="Times New Roman" w:cs="Times New Roman"/>
          <w:sz w:val="24"/>
          <w:szCs w:val="24"/>
          <w:lang w:val="en-US"/>
        </w:rPr>
        <w:t>is</w:t>
      </w:r>
      <w:r w:rsidRPr="00302CE5">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302CE5">
        <w:rPr>
          <w:rFonts w:ascii="Times New Roman" w:hAnsi="Times New Roman" w:cs="Times New Roman"/>
          <w:sz w:val="24"/>
          <w:szCs w:val="24"/>
          <w:lang w:val="en-US"/>
        </w:rPr>
        <w:t xml:space="preserve"> </w:t>
      </w:r>
      <w:r>
        <w:rPr>
          <w:rFonts w:ascii="Times New Roman" w:hAnsi="Times New Roman" w:cs="Times New Roman"/>
          <w:sz w:val="24"/>
          <w:szCs w:val="24"/>
          <w:lang w:val="en-US"/>
        </w:rPr>
        <w:t>special</w:t>
      </w:r>
      <w:r w:rsidRPr="00302CE5">
        <w:rPr>
          <w:rFonts w:ascii="Times New Roman" w:hAnsi="Times New Roman" w:cs="Times New Roman"/>
          <w:sz w:val="24"/>
          <w:szCs w:val="24"/>
          <w:lang w:val="en-US"/>
        </w:rPr>
        <w:t xml:space="preserve"> </w:t>
      </w:r>
      <w:r>
        <w:rPr>
          <w:rFonts w:ascii="Times New Roman" w:hAnsi="Times New Roman" w:cs="Times New Roman"/>
          <w:sz w:val="24"/>
          <w:szCs w:val="24"/>
          <w:lang w:val="en-US"/>
        </w:rPr>
        <w:t>account</w:t>
      </w:r>
      <w:r w:rsidRPr="00302CE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302CE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302CE5">
        <w:rPr>
          <w:rFonts w:ascii="Times New Roman" w:hAnsi="Times New Roman" w:cs="Times New Roman"/>
          <w:sz w:val="24"/>
          <w:szCs w:val="24"/>
          <w:lang w:val="en-US"/>
        </w:rPr>
        <w:t xml:space="preserve"> </w:t>
      </w:r>
      <w:r w:rsidRPr="001A3D98">
        <w:rPr>
          <w:rFonts w:ascii="Times New Roman" w:eastAsia="Times New Roman" w:hAnsi="Times New Roman" w:cs="Times New Roman"/>
          <w:color w:val="000000" w:themeColor="text1"/>
          <w:sz w:val="24"/>
          <w:szCs w:val="24"/>
          <w:lang w:val="en-US" w:eastAsia="ru-RU"/>
        </w:rPr>
        <w:t xml:space="preserve">Participant </w:t>
      </w:r>
      <w:r>
        <w:rPr>
          <w:rFonts w:ascii="Times New Roman" w:eastAsia="Times New Roman" w:hAnsi="Times New Roman" w:cs="Times New Roman"/>
          <w:color w:val="000000" w:themeColor="text1"/>
          <w:sz w:val="24"/>
          <w:szCs w:val="24"/>
          <w:lang w:val="en-US" w:eastAsia="ru-RU"/>
        </w:rPr>
        <w:t>of</w:t>
      </w:r>
      <w:r w:rsidRPr="001A3D98">
        <w:rPr>
          <w:rFonts w:ascii="Times New Roman" w:eastAsia="Times New Roman" w:hAnsi="Times New Roman" w:cs="Times New Roman"/>
          <w:color w:val="000000" w:themeColor="text1"/>
          <w:sz w:val="24"/>
          <w:szCs w:val="24"/>
          <w:lang w:val="en-US" w:eastAsia="ru-RU"/>
        </w:rPr>
        <w:t xml:space="preserve"> the </w:t>
      </w:r>
      <w:r>
        <w:rPr>
          <w:rFonts w:ascii="Times New Roman" w:eastAsia="Times New Roman" w:hAnsi="Times New Roman" w:cs="Times New Roman"/>
          <w:color w:val="000000" w:themeColor="text1"/>
          <w:sz w:val="24"/>
          <w:szCs w:val="24"/>
          <w:lang w:val="en-US" w:eastAsia="ru-RU"/>
        </w:rPr>
        <w:t>Action</w:t>
      </w:r>
      <w:r w:rsidRPr="00302CE5">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opened by the Bank, which is designated for accounting of crediting/using Bonuses</w:t>
      </w:r>
      <w:r w:rsidR="005A1B53" w:rsidRPr="00596DDC">
        <w:rPr>
          <w:rFonts w:ascii="Times New Roman" w:eastAsia="Times New Roman" w:hAnsi="Times New Roman" w:cs="Times New Roman"/>
          <w:sz w:val="24"/>
          <w:szCs w:val="24"/>
          <w:lang w:val="en-US" w:eastAsia="ru-RU"/>
        </w:rPr>
        <w:t>.</w:t>
      </w:r>
    </w:p>
    <w:p w14:paraId="0F06B87F" w14:textId="0FCC47E7" w:rsidR="00D0605B" w:rsidRPr="00B94B95" w:rsidRDefault="00B94B95" w:rsidP="007504D6">
      <w:pPr>
        <w:overflowPunct w:val="0"/>
        <w:autoSpaceDE w:val="0"/>
        <w:autoSpaceDN w:val="0"/>
        <w:adjustRightInd w:val="0"/>
        <w:spacing w:after="100" w:afterAutospacing="1" w:line="240" w:lineRule="auto"/>
        <w:ind w:right="47"/>
        <w:jc w:val="both"/>
        <w:textAlignment w:val="baseline"/>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b/>
          <w:color w:val="000000" w:themeColor="text1"/>
          <w:sz w:val="24"/>
          <w:szCs w:val="24"/>
          <w:lang w:val="en-US" w:eastAsia="ru-RU"/>
        </w:rPr>
        <w:t>Transaction</w:t>
      </w:r>
      <w:r w:rsidRPr="00FD19B2">
        <w:rPr>
          <w:rFonts w:ascii="Times New Roman" w:eastAsia="Times New Roman" w:hAnsi="Times New Roman" w:cs="Times New Roman"/>
          <w:b/>
          <w:color w:val="000000" w:themeColor="text1"/>
          <w:sz w:val="24"/>
          <w:szCs w:val="24"/>
          <w:lang w:val="en-US" w:eastAsia="ru-RU"/>
        </w:rPr>
        <w:t xml:space="preserve"> </w:t>
      </w:r>
      <w:r>
        <w:rPr>
          <w:rFonts w:ascii="Times New Roman" w:eastAsia="Times New Roman" w:hAnsi="Times New Roman" w:cs="Times New Roman"/>
          <w:b/>
          <w:color w:val="000000" w:themeColor="text1"/>
          <w:sz w:val="24"/>
          <w:szCs w:val="24"/>
          <w:lang w:val="en-US" w:eastAsia="ru-RU"/>
        </w:rPr>
        <w:t>Date</w:t>
      </w:r>
      <w:r w:rsidRPr="00FD19B2">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is</w:t>
      </w:r>
      <w:r w:rsidRPr="00FD19B2">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a</w:t>
      </w:r>
      <w:r w:rsidRPr="00FD19B2">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date</w:t>
      </w:r>
      <w:r w:rsidRPr="00FD19B2">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of</w:t>
      </w:r>
      <w:r w:rsidRPr="00FD19B2">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conducting by the Participant of the Action of a transaction on payment</w:t>
      </w:r>
      <w:r w:rsidR="002204EA">
        <w:rPr>
          <w:rFonts w:ascii="Times New Roman" w:eastAsia="Times New Roman" w:hAnsi="Times New Roman" w:cs="Times New Roman"/>
          <w:color w:val="000000" w:themeColor="text1"/>
          <w:sz w:val="24"/>
          <w:szCs w:val="24"/>
          <w:lang w:val="en-US" w:eastAsia="ru-RU"/>
        </w:rPr>
        <w:t xml:space="preserve"> for goods and services using</w:t>
      </w:r>
      <w:r w:rsidR="003114D6">
        <w:rPr>
          <w:rFonts w:ascii="Times New Roman" w:eastAsia="Times New Roman" w:hAnsi="Times New Roman" w:cs="Times New Roman"/>
          <w:color w:val="000000" w:themeColor="text1"/>
          <w:sz w:val="24"/>
          <w:szCs w:val="24"/>
          <w:lang w:val="en-US" w:eastAsia="ru-RU"/>
        </w:rPr>
        <w:t xml:space="preserve"> the</w:t>
      </w:r>
      <w:r w:rsidR="002204EA">
        <w:rPr>
          <w:rFonts w:ascii="Times New Roman" w:eastAsia="Times New Roman" w:hAnsi="Times New Roman" w:cs="Times New Roman"/>
          <w:color w:val="000000" w:themeColor="text1"/>
          <w:sz w:val="24"/>
          <w:szCs w:val="24"/>
          <w:lang w:val="en-US" w:eastAsia="ru-RU"/>
        </w:rPr>
        <w:t xml:space="preserve"> payment</w:t>
      </w:r>
      <w:r>
        <w:rPr>
          <w:rFonts w:ascii="Times New Roman" w:eastAsia="Times New Roman" w:hAnsi="Times New Roman" w:cs="Times New Roman"/>
          <w:color w:val="000000" w:themeColor="text1"/>
          <w:sz w:val="24"/>
          <w:szCs w:val="24"/>
          <w:lang w:val="en-US" w:eastAsia="ru-RU"/>
        </w:rPr>
        <w:t xml:space="preserve"> card</w:t>
      </w:r>
      <w:r w:rsidR="00E672B6">
        <w:rPr>
          <w:rFonts w:ascii="Times New Roman" w:eastAsia="Times New Roman" w:hAnsi="Times New Roman" w:cs="Times New Roman"/>
          <w:color w:val="000000" w:themeColor="text1"/>
          <w:sz w:val="24"/>
          <w:szCs w:val="24"/>
          <w:lang w:val="en-US" w:eastAsia="ru-RU"/>
        </w:rPr>
        <w:t xml:space="preserve"> and </w:t>
      </w:r>
      <w:r>
        <w:rPr>
          <w:rFonts w:ascii="Times New Roman" w:eastAsia="Times New Roman" w:hAnsi="Times New Roman" w:cs="Times New Roman"/>
          <w:color w:val="000000" w:themeColor="text1"/>
          <w:sz w:val="24"/>
          <w:szCs w:val="24"/>
          <w:lang w:val="en-US" w:eastAsia="ru-RU"/>
        </w:rPr>
        <w:t>Internet banking</w:t>
      </w:r>
      <w:r w:rsidR="00D0605B" w:rsidRPr="00B94B95">
        <w:rPr>
          <w:rFonts w:ascii="Times New Roman" w:eastAsia="Times New Roman" w:hAnsi="Times New Roman" w:cs="Times New Roman"/>
          <w:sz w:val="24"/>
          <w:szCs w:val="24"/>
          <w:lang w:val="en-US" w:eastAsia="ru-RU"/>
        </w:rPr>
        <w:t xml:space="preserve">. </w:t>
      </w:r>
    </w:p>
    <w:p w14:paraId="76AC6EC4" w14:textId="5867E546" w:rsidR="00D0605B" w:rsidRDefault="002204EA" w:rsidP="007504D6">
      <w:pPr>
        <w:overflowPunct w:val="0"/>
        <w:autoSpaceDE w:val="0"/>
        <w:autoSpaceDN w:val="0"/>
        <w:adjustRightInd w:val="0"/>
        <w:spacing w:after="100" w:afterAutospacing="1" w:line="240" w:lineRule="auto"/>
        <w:ind w:right="47"/>
        <w:jc w:val="both"/>
        <w:textAlignment w:val="baseline"/>
        <w:outlineLvl w:val="0"/>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b/>
          <w:color w:val="000000" w:themeColor="text1"/>
          <w:sz w:val="24"/>
          <w:szCs w:val="24"/>
          <w:lang w:val="en-US" w:eastAsia="ru-RU"/>
        </w:rPr>
        <w:t>Internet</w:t>
      </w:r>
      <w:r w:rsidR="00B96A1B">
        <w:rPr>
          <w:rFonts w:ascii="Times New Roman" w:eastAsia="Times New Roman" w:hAnsi="Times New Roman" w:cs="Times New Roman"/>
          <w:b/>
          <w:color w:val="000000" w:themeColor="text1"/>
          <w:sz w:val="24"/>
          <w:szCs w:val="24"/>
          <w:lang w:val="en-US" w:eastAsia="ru-RU"/>
        </w:rPr>
        <w:t>-</w:t>
      </w:r>
      <w:r>
        <w:rPr>
          <w:rFonts w:ascii="Times New Roman" w:eastAsia="Times New Roman" w:hAnsi="Times New Roman" w:cs="Times New Roman"/>
          <w:b/>
          <w:color w:val="000000" w:themeColor="text1"/>
          <w:sz w:val="24"/>
          <w:szCs w:val="24"/>
          <w:lang w:val="en-US" w:eastAsia="ru-RU"/>
        </w:rPr>
        <w:t>banking</w:t>
      </w:r>
      <w:proofErr w:type="gramEnd"/>
      <w:r w:rsidR="00E672B6">
        <w:rPr>
          <w:rFonts w:ascii="Times New Roman" w:eastAsia="Times New Roman" w:hAnsi="Times New Roman" w:cs="Times New Roman"/>
          <w:b/>
          <w:color w:val="000000" w:themeColor="text1"/>
          <w:sz w:val="24"/>
          <w:szCs w:val="24"/>
          <w:lang w:val="en-US" w:eastAsia="ru-RU"/>
        </w:rPr>
        <w:t xml:space="preserve"> or </w:t>
      </w:r>
      <w:r>
        <w:rPr>
          <w:rFonts w:ascii="Times New Roman" w:eastAsia="Times New Roman" w:hAnsi="Times New Roman" w:cs="Times New Roman"/>
          <w:b/>
          <w:color w:val="000000" w:themeColor="text1"/>
          <w:sz w:val="24"/>
          <w:szCs w:val="24"/>
          <w:lang w:val="en-US" w:eastAsia="ru-RU"/>
        </w:rPr>
        <w:t>SmartBank</w:t>
      </w:r>
      <w:r w:rsidRPr="00FD19B2">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is</w:t>
      </w:r>
      <w:r w:rsidRPr="00FD19B2">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a</w:t>
      </w:r>
      <w:r w:rsidRPr="00FD19B2">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banking</w:t>
      </w:r>
      <w:r w:rsidRPr="00FD19B2">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system</w:t>
      </w:r>
      <w:r w:rsidRPr="00FD19B2">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 xml:space="preserve">of remote access to bank accounts of the Participant of the Action </w:t>
      </w:r>
      <w:r w:rsidR="00D0605B" w:rsidRPr="002204EA">
        <w:rPr>
          <w:rFonts w:ascii="Times New Roman" w:eastAsia="Times New Roman" w:hAnsi="Times New Roman" w:cs="Times New Roman"/>
          <w:sz w:val="24"/>
          <w:szCs w:val="24"/>
          <w:lang w:val="en-US" w:eastAsia="ru-RU"/>
        </w:rPr>
        <w:t>(</w:t>
      </w:r>
      <w:hyperlink r:id="rId6" w:history="1">
        <w:r w:rsidR="00D0605B" w:rsidRPr="007C376E">
          <w:rPr>
            <w:rStyle w:val="ab"/>
            <w:rFonts w:ascii="Times New Roman" w:eastAsia="Times New Roman" w:hAnsi="Times New Roman" w:cs="Times New Roman"/>
            <w:color w:val="auto"/>
            <w:sz w:val="24"/>
            <w:szCs w:val="24"/>
            <w:lang w:val="en-US" w:eastAsia="ru-RU"/>
          </w:rPr>
          <w:t>https</w:t>
        </w:r>
        <w:r w:rsidR="00D0605B" w:rsidRPr="002204EA">
          <w:rPr>
            <w:rStyle w:val="ab"/>
            <w:rFonts w:ascii="Times New Roman" w:eastAsia="Times New Roman" w:hAnsi="Times New Roman" w:cs="Times New Roman"/>
            <w:color w:val="auto"/>
            <w:sz w:val="24"/>
            <w:szCs w:val="24"/>
            <w:lang w:val="en-US" w:eastAsia="ru-RU"/>
          </w:rPr>
          <w:t>://</w:t>
        </w:r>
        <w:r w:rsidR="00D0605B" w:rsidRPr="007C376E">
          <w:rPr>
            <w:rStyle w:val="ab"/>
            <w:rFonts w:ascii="Times New Roman" w:eastAsia="Times New Roman" w:hAnsi="Times New Roman" w:cs="Times New Roman"/>
            <w:color w:val="auto"/>
            <w:sz w:val="24"/>
            <w:szCs w:val="24"/>
            <w:lang w:val="en-US" w:eastAsia="ru-RU"/>
          </w:rPr>
          <w:t>my</w:t>
        </w:r>
        <w:r w:rsidR="00D0605B" w:rsidRPr="002204EA">
          <w:rPr>
            <w:rStyle w:val="ab"/>
            <w:rFonts w:ascii="Times New Roman" w:eastAsia="Times New Roman" w:hAnsi="Times New Roman" w:cs="Times New Roman"/>
            <w:color w:val="auto"/>
            <w:sz w:val="24"/>
            <w:szCs w:val="24"/>
            <w:lang w:val="en-US" w:eastAsia="ru-RU"/>
          </w:rPr>
          <w:t>.</w:t>
        </w:r>
        <w:r w:rsidR="00D0605B" w:rsidRPr="007C376E">
          <w:rPr>
            <w:rStyle w:val="ab"/>
            <w:rFonts w:ascii="Times New Roman" w:eastAsia="Times New Roman" w:hAnsi="Times New Roman" w:cs="Times New Roman"/>
            <w:color w:val="auto"/>
            <w:sz w:val="24"/>
            <w:szCs w:val="24"/>
            <w:lang w:val="en-US" w:eastAsia="ru-RU"/>
          </w:rPr>
          <w:t>smartbank</w:t>
        </w:r>
        <w:r w:rsidR="00D0605B" w:rsidRPr="002204EA">
          <w:rPr>
            <w:rStyle w:val="ab"/>
            <w:rFonts w:ascii="Times New Roman" w:eastAsia="Times New Roman" w:hAnsi="Times New Roman" w:cs="Times New Roman"/>
            <w:color w:val="auto"/>
            <w:sz w:val="24"/>
            <w:szCs w:val="24"/>
            <w:lang w:val="en-US" w:eastAsia="ru-RU"/>
          </w:rPr>
          <w:t>.</w:t>
        </w:r>
        <w:r w:rsidR="00D0605B" w:rsidRPr="007C376E">
          <w:rPr>
            <w:rStyle w:val="ab"/>
            <w:rFonts w:ascii="Times New Roman" w:eastAsia="Times New Roman" w:hAnsi="Times New Roman" w:cs="Times New Roman"/>
            <w:color w:val="auto"/>
            <w:sz w:val="24"/>
            <w:szCs w:val="24"/>
            <w:lang w:val="en-US" w:eastAsia="ru-RU"/>
          </w:rPr>
          <w:t>kz</w:t>
        </w:r>
      </w:hyperlink>
      <w:r w:rsidR="00D0605B" w:rsidRPr="002204EA">
        <w:rPr>
          <w:rFonts w:ascii="Times New Roman" w:eastAsia="Times New Roman" w:hAnsi="Times New Roman" w:cs="Times New Roman"/>
          <w:sz w:val="24"/>
          <w:szCs w:val="24"/>
          <w:lang w:val="en-US" w:eastAsia="ru-RU"/>
        </w:rPr>
        <w:t>).</w:t>
      </w:r>
    </w:p>
    <w:p w14:paraId="24D380DA" w14:textId="52AEAE7C" w:rsidR="00E672B6" w:rsidRPr="002204EA" w:rsidRDefault="00E672B6" w:rsidP="007504D6">
      <w:pPr>
        <w:overflowPunct w:val="0"/>
        <w:autoSpaceDE w:val="0"/>
        <w:autoSpaceDN w:val="0"/>
        <w:adjustRightInd w:val="0"/>
        <w:spacing w:after="100" w:afterAutospacing="1" w:line="240" w:lineRule="auto"/>
        <w:ind w:right="47"/>
        <w:jc w:val="both"/>
        <w:textAlignment w:val="baseline"/>
        <w:outlineLvl w:val="0"/>
        <w:rPr>
          <w:rFonts w:ascii="Times New Roman" w:eastAsia="Times New Roman" w:hAnsi="Times New Roman" w:cs="Times New Roman"/>
          <w:sz w:val="24"/>
          <w:szCs w:val="24"/>
          <w:lang w:val="en-US" w:eastAsia="ru-RU"/>
        </w:rPr>
      </w:pPr>
      <w:r w:rsidRPr="00E672B6">
        <w:rPr>
          <w:rFonts w:ascii="Times New Roman" w:eastAsia="Times New Roman" w:hAnsi="Times New Roman" w:cs="Times New Roman"/>
          <w:b/>
          <w:sz w:val="24"/>
          <w:szCs w:val="24"/>
          <w:lang w:val="en-US" w:eastAsia="ru-RU"/>
        </w:rPr>
        <w:t>Cashback</w:t>
      </w:r>
      <w:r w:rsidRPr="00E672B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is a</w:t>
      </w:r>
      <w:r w:rsidRPr="00E672B6">
        <w:rPr>
          <w:rFonts w:ascii="Times New Roman" w:eastAsia="Times New Roman" w:hAnsi="Times New Roman" w:cs="Times New Roman"/>
          <w:sz w:val="24"/>
          <w:szCs w:val="24"/>
          <w:lang w:val="en-US" w:eastAsia="ru-RU"/>
        </w:rPr>
        <w:t xml:space="preserve"> refund of a part of the purchase price in the amount and manner determi</w:t>
      </w:r>
      <w:r w:rsidR="00326E7A">
        <w:rPr>
          <w:rFonts w:ascii="Times New Roman" w:eastAsia="Times New Roman" w:hAnsi="Times New Roman" w:cs="Times New Roman"/>
          <w:sz w:val="24"/>
          <w:szCs w:val="24"/>
          <w:lang w:val="en-US" w:eastAsia="ru-RU"/>
        </w:rPr>
        <w:t xml:space="preserve">ned by the Terms </w:t>
      </w:r>
      <w:r w:rsidRPr="00E672B6">
        <w:rPr>
          <w:rFonts w:ascii="Times New Roman" w:eastAsia="Times New Roman" w:hAnsi="Times New Roman" w:cs="Times New Roman"/>
          <w:sz w:val="24"/>
          <w:szCs w:val="24"/>
          <w:lang w:val="en-US" w:eastAsia="ru-RU"/>
        </w:rPr>
        <w:t xml:space="preserve">and the decision of the Authorized person of the Bank. Cashback is </w:t>
      </w:r>
      <w:r w:rsidR="00326E7A">
        <w:rPr>
          <w:rFonts w:ascii="Times New Roman" w:eastAsia="Times New Roman" w:hAnsi="Times New Roman" w:cs="Times New Roman"/>
          <w:sz w:val="24"/>
          <w:szCs w:val="24"/>
          <w:lang w:val="en-US" w:eastAsia="ru-RU"/>
        </w:rPr>
        <w:t>credited</w:t>
      </w:r>
      <w:r w:rsidRPr="00E672B6">
        <w:rPr>
          <w:rFonts w:ascii="Times New Roman" w:eastAsia="Times New Roman" w:hAnsi="Times New Roman" w:cs="Times New Roman"/>
          <w:sz w:val="24"/>
          <w:szCs w:val="24"/>
          <w:lang w:val="en-US" w:eastAsia="ru-RU"/>
        </w:rPr>
        <w:t xml:space="preserve"> to the bonus account in the form of Bonuses</w:t>
      </w:r>
      <w:r w:rsidR="00967A9E">
        <w:rPr>
          <w:rFonts w:ascii="Times New Roman" w:eastAsia="Times New Roman" w:hAnsi="Times New Roman" w:cs="Times New Roman"/>
          <w:sz w:val="24"/>
          <w:szCs w:val="24"/>
          <w:lang w:val="en-US" w:eastAsia="ru-RU"/>
        </w:rPr>
        <w:t>.</w:t>
      </w:r>
    </w:p>
    <w:p w14:paraId="49C612C1" w14:textId="20ECA1DC" w:rsidR="0068694F" w:rsidRPr="002F266B" w:rsidRDefault="0068694F" w:rsidP="0068694F">
      <w:pPr>
        <w:overflowPunct w:val="0"/>
        <w:autoSpaceDE w:val="0"/>
        <w:autoSpaceDN w:val="0"/>
        <w:adjustRightInd w:val="0"/>
        <w:spacing w:after="100" w:afterAutospacing="1" w:line="240" w:lineRule="auto"/>
        <w:ind w:right="47"/>
        <w:jc w:val="both"/>
        <w:textAlignment w:val="baseline"/>
        <w:outlineLvl w:val="0"/>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
          <w:color w:val="000000" w:themeColor="text1"/>
          <w:sz w:val="24"/>
          <w:szCs w:val="24"/>
          <w:lang w:val="en-US" w:eastAsia="ru-RU"/>
        </w:rPr>
        <w:t>Partner</w:t>
      </w:r>
      <w:r w:rsidRPr="002F266B">
        <w:rPr>
          <w:rFonts w:ascii="Times New Roman" w:eastAsia="Times New Roman" w:hAnsi="Times New Roman" w:cs="Times New Roman"/>
          <w:b/>
          <w:color w:val="000000" w:themeColor="text1"/>
          <w:sz w:val="24"/>
          <w:szCs w:val="24"/>
          <w:lang w:val="en-US" w:eastAsia="ru-RU"/>
        </w:rPr>
        <w:t xml:space="preserve"> </w:t>
      </w:r>
      <w:r w:rsidRPr="00FD19B2">
        <w:rPr>
          <w:rFonts w:ascii="Times New Roman" w:eastAsia="Times New Roman" w:hAnsi="Times New Roman" w:cs="Times New Roman"/>
          <w:color w:val="000000" w:themeColor="text1"/>
          <w:sz w:val="24"/>
          <w:szCs w:val="24"/>
          <w:lang w:val="en-US" w:eastAsia="ru-RU"/>
        </w:rPr>
        <w:t>is</w:t>
      </w:r>
      <w:r w:rsidRPr="002F266B">
        <w:rPr>
          <w:rFonts w:ascii="Times New Roman" w:eastAsia="Times New Roman" w:hAnsi="Times New Roman" w:cs="Times New Roman"/>
          <w:b/>
          <w:color w:val="000000" w:themeColor="text1"/>
          <w:sz w:val="24"/>
          <w:szCs w:val="24"/>
          <w:lang w:val="en-US" w:eastAsia="ru-RU"/>
        </w:rPr>
        <w:t xml:space="preserve"> </w:t>
      </w:r>
      <w:r w:rsidRPr="00FD19B2">
        <w:rPr>
          <w:rFonts w:ascii="Times New Roman" w:eastAsia="Times New Roman" w:hAnsi="Times New Roman" w:cs="Times New Roman"/>
          <w:color w:val="000000" w:themeColor="text1"/>
          <w:sz w:val="24"/>
          <w:szCs w:val="24"/>
          <w:lang w:val="en-US" w:eastAsia="ru-RU"/>
        </w:rPr>
        <w:t>a</w:t>
      </w:r>
      <w:r w:rsidRPr="002F266B">
        <w:rPr>
          <w:rFonts w:ascii="Times New Roman" w:eastAsia="Times New Roman" w:hAnsi="Times New Roman" w:cs="Times New Roman"/>
          <w:color w:val="000000" w:themeColor="text1"/>
          <w:sz w:val="24"/>
          <w:szCs w:val="24"/>
          <w:lang w:val="en-US" w:eastAsia="ru-RU"/>
        </w:rPr>
        <w:t xml:space="preserve"> </w:t>
      </w:r>
      <w:r w:rsidRPr="00FD19B2">
        <w:rPr>
          <w:rFonts w:ascii="Times New Roman" w:eastAsia="Times New Roman" w:hAnsi="Times New Roman" w:cs="Times New Roman"/>
          <w:color w:val="000000" w:themeColor="text1"/>
          <w:sz w:val="24"/>
          <w:szCs w:val="24"/>
          <w:lang w:val="en-US" w:eastAsia="ru-RU"/>
        </w:rPr>
        <w:t>company</w:t>
      </w:r>
      <w:r w:rsidRPr="002F266B">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that</w:t>
      </w:r>
      <w:r w:rsidRPr="002F266B">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concluded</w:t>
      </w:r>
      <w:r w:rsidRPr="002F266B">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the</w:t>
      </w:r>
      <w:r w:rsidRPr="002F266B">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agreement</w:t>
      </w:r>
      <w:r w:rsidRPr="002F266B">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with</w:t>
      </w:r>
      <w:r w:rsidRPr="002F266B">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the</w:t>
      </w:r>
      <w:r w:rsidRPr="002F266B">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Bank</w:t>
      </w:r>
      <w:r w:rsidRPr="002F266B">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for</w:t>
      </w:r>
      <w:r w:rsidRPr="002F266B">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cooperation</w:t>
      </w:r>
      <w:r w:rsidRPr="002F266B">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within the Action</w:t>
      </w:r>
      <w:r w:rsidRPr="002F266B">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allowing the Participant of the Action to get benefits</w:t>
      </w:r>
      <w:r w:rsidRPr="002F266B">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discounts for goods</w:t>
      </w:r>
      <w:r w:rsidRPr="002F266B">
        <w:rPr>
          <w:rFonts w:ascii="Times New Roman" w:eastAsia="Times New Roman" w:hAnsi="Times New Roman" w:cs="Times New Roman"/>
          <w:color w:val="000000" w:themeColor="text1"/>
          <w:sz w:val="24"/>
          <w:szCs w:val="24"/>
          <w:lang w:val="en-US" w:eastAsia="ru-RU"/>
        </w:rPr>
        <w:t>/</w:t>
      </w:r>
      <w:r>
        <w:rPr>
          <w:rFonts w:ascii="Times New Roman" w:eastAsia="Times New Roman" w:hAnsi="Times New Roman" w:cs="Times New Roman"/>
          <w:color w:val="000000" w:themeColor="text1"/>
          <w:sz w:val="24"/>
          <w:szCs w:val="24"/>
          <w:lang w:val="en-US" w:eastAsia="ru-RU"/>
        </w:rPr>
        <w:t>services</w:t>
      </w:r>
      <w:r w:rsidRPr="002F266B">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enhanced bonus amount, etc</w:t>
      </w:r>
      <w:r w:rsidRPr="002F266B">
        <w:rPr>
          <w:rFonts w:ascii="Times New Roman" w:eastAsia="Times New Roman" w:hAnsi="Times New Roman" w:cs="Times New Roman"/>
          <w:color w:val="000000" w:themeColor="text1"/>
          <w:sz w:val="24"/>
          <w:szCs w:val="24"/>
          <w:lang w:val="en-US" w:eastAsia="ru-RU"/>
        </w:rPr>
        <w:t>.)</w:t>
      </w:r>
      <w:r w:rsidR="00CD75F2">
        <w:rPr>
          <w:rFonts w:ascii="Times New Roman" w:eastAsia="Times New Roman" w:hAnsi="Times New Roman" w:cs="Times New Roman"/>
          <w:color w:val="000000" w:themeColor="text1"/>
          <w:sz w:val="24"/>
          <w:szCs w:val="24"/>
          <w:lang w:val="en-US" w:eastAsia="ru-RU"/>
        </w:rPr>
        <w:t xml:space="preserve"> in</w:t>
      </w:r>
      <w:r w:rsidR="007F6B12">
        <w:rPr>
          <w:rFonts w:ascii="Times New Roman" w:eastAsia="Times New Roman" w:hAnsi="Times New Roman" w:cs="Times New Roman"/>
          <w:color w:val="000000" w:themeColor="text1"/>
          <w:sz w:val="24"/>
          <w:szCs w:val="24"/>
          <w:lang w:val="en-US" w:eastAsia="ru-RU"/>
        </w:rPr>
        <w:t xml:space="preserve"> trade-service</w:t>
      </w:r>
      <w:r w:rsidR="00326E7A">
        <w:rPr>
          <w:rFonts w:ascii="Times New Roman" w:eastAsia="Times New Roman" w:hAnsi="Times New Roman" w:cs="Times New Roman"/>
          <w:color w:val="000000" w:themeColor="text1"/>
          <w:sz w:val="24"/>
          <w:szCs w:val="24"/>
          <w:lang w:val="en-US" w:eastAsia="ru-RU"/>
        </w:rPr>
        <w:t xml:space="preserve"> enterprises of a partner</w:t>
      </w:r>
      <w:r w:rsidRPr="002F266B">
        <w:rPr>
          <w:rFonts w:ascii="Times New Roman" w:eastAsia="Times New Roman" w:hAnsi="Times New Roman" w:cs="Times New Roman"/>
          <w:color w:val="000000" w:themeColor="text1"/>
          <w:sz w:val="24"/>
          <w:szCs w:val="24"/>
          <w:lang w:val="en-US" w:eastAsia="ru-RU"/>
        </w:rPr>
        <w:t xml:space="preserve">. </w:t>
      </w:r>
    </w:p>
    <w:p w14:paraId="42D47087" w14:textId="4E1ED896" w:rsidR="0068694F" w:rsidRPr="0068694F" w:rsidRDefault="0068694F" w:rsidP="0068694F">
      <w:pPr>
        <w:overflowPunct w:val="0"/>
        <w:autoSpaceDE w:val="0"/>
        <w:autoSpaceDN w:val="0"/>
        <w:adjustRightInd w:val="0"/>
        <w:spacing w:after="100" w:afterAutospacing="1" w:line="240" w:lineRule="auto"/>
        <w:ind w:right="47"/>
        <w:jc w:val="both"/>
        <w:textAlignment w:val="baseline"/>
        <w:outlineLvl w:val="0"/>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
          <w:color w:val="000000" w:themeColor="text1"/>
          <w:sz w:val="24"/>
          <w:szCs w:val="24"/>
          <w:lang w:val="en-US" w:eastAsia="ru-RU"/>
        </w:rPr>
        <w:lastRenderedPageBreak/>
        <w:t>Transaction</w:t>
      </w:r>
      <w:r w:rsidRPr="00102F4C">
        <w:rPr>
          <w:rFonts w:ascii="Times New Roman" w:eastAsia="Times New Roman" w:hAnsi="Times New Roman" w:cs="Times New Roman"/>
          <w:b/>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is</w:t>
      </w:r>
      <w:r w:rsidRPr="00102F4C">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activity</w:t>
      </w:r>
      <w:r w:rsidRPr="00102F4C">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of</w:t>
      </w:r>
      <w:r w:rsidRPr="00102F4C">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the</w:t>
      </w:r>
      <w:r w:rsidRPr="00102F4C">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Participant</w:t>
      </w:r>
      <w:r w:rsidRPr="00102F4C">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of</w:t>
      </w:r>
      <w:r w:rsidRPr="00102F4C">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the</w:t>
      </w:r>
      <w:r w:rsidRPr="00102F4C">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Action</w:t>
      </w:r>
      <w:r w:rsidRPr="00102F4C">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including</w:t>
      </w:r>
      <w:r w:rsidRPr="00102F4C">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debit</w:t>
      </w:r>
      <w:r w:rsidRPr="00102F4C">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transactions</w:t>
      </w:r>
      <w:r w:rsidRPr="00102F4C">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on</w:t>
      </w:r>
      <w:r w:rsidRPr="00102F4C">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the</w:t>
      </w:r>
      <w:r w:rsidRPr="00102F4C">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Bank</w:t>
      </w:r>
      <w:r w:rsidRPr="00102F4C">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resources</w:t>
      </w:r>
      <w:r w:rsidRPr="00102F4C">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opening deposits</w:t>
      </w:r>
      <w:r w:rsidR="00326E7A">
        <w:rPr>
          <w:rFonts w:ascii="Times New Roman" w:eastAsia="Times New Roman" w:hAnsi="Times New Roman" w:cs="Times New Roman"/>
          <w:color w:val="000000" w:themeColor="text1"/>
          <w:sz w:val="24"/>
          <w:szCs w:val="24"/>
          <w:lang w:val="en-US" w:eastAsia="ru-RU"/>
        </w:rPr>
        <w:t>, getting</w:t>
      </w:r>
      <w:r>
        <w:rPr>
          <w:rFonts w:ascii="Times New Roman" w:eastAsia="Times New Roman" w:hAnsi="Times New Roman" w:cs="Times New Roman"/>
          <w:color w:val="000000" w:themeColor="text1"/>
          <w:sz w:val="24"/>
          <w:szCs w:val="24"/>
          <w:lang w:val="en-US" w:eastAsia="ru-RU"/>
        </w:rPr>
        <w:t xml:space="preserve"> loans</w:t>
      </w:r>
      <w:r w:rsidRPr="00102F4C">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transactions on payment for goods and services</w:t>
      </w:r>
      <w:r w:rsidRPr="00102F4C">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keeping funds on</w:t>
      </w:r>
      <w:r w:rsidR="00326E7A">
        <w:rPr>
          <w:rFonts w:ascii="Times New Roman" w:eastAsia="Times New Roman" w:hAnsi="Times New Roman" w:cs="Times New Roman"/>
          <w:color w:val="000000" w:themeColor="text1"/>
          <w:sz w:val="24"/>
          <w:szCs w:val="24"/>
          <w:lang w:val="en-US" w:eastAsia="ru-RU"/>
        </w:rPr>
        <w:t xml:space="preserve"> current</w:t>
      </w:r>
      <w:r>
        <w:rPr>
          <w:rFonts w:ascii="Times New Roman" w:eastAsia="Times New Roman" w:hAnsi="Times New Roman" w:cs="Times New Roman"/>
          <w:color w:val="000000" w:themeColor="text1"/>
          <w:sz w:val="24"/>
          <w:szCs w:val="24"/>
          <w:lang w:val="en-US" w:eastAsia="ru-RU"/>
        </w:rPr>
        <w:t xml:space="preserve"> account</w:t>
      </w:r>
      <w:r w:rsidR="00326E7A">
        <w:rPr>
          <w:rFonts w:ascii="Times New Roman" w:eastAsia="Times New Roman" w:hAnsi="Times New Roman" w:cs="Times New Roman"/>
          <w:color w:val="000000" w:themeColor="text1"/>
          <w:sz w:val="24"/>
          <w:szCs w:val="24"/>
          <w:lang w:val="en-US" w:eastAsia="ru-RU"/>
        </w:rPr>
        <w:t>s</w:t>
      </w:r>
      <w:r>
        <w:rPr>
          <w:rFonts w:ascii="Times New Roman" w:eastAsia="Times New Roman" w:hAnsi="Times New Roman" w:cs="Times New Roman"/>
          <w:color w:val="000000" w:themeColor="text1"/>
          <w:sz w:val="24"/>
          <w:szCs w:val="24"/>
          <w:lang w:val="en-US" w:eastAsia="ru-RU"/>
        </w:rPr>
        <w:t xml:space="preserve"> using payment cards</w:t>
      </w:r>
      <w:r w:rsidRPr="00102F4C">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by the results of which the Bank performs accrual of bonuses</w:t>
      </w:r>
      <w:r w:rsidRPr="00102F4C">
        <w:rPr>
          <w:rFonts w:ascii="Times New Roman" w:eastAsia="Times New Roman" w:hAnsi="Times New Roman" w:cs="Times New Roman"/>
          <w:color w:val="000000" w:themeColor="text1"/>
          <w:sz w:val="24"/>
          <w:szCs w:val="24"/>
          <w:lang w:val="en-US" w:eastAsia="ru-RU"/>
        </w:rPr>
        <w:t xml:space="preserve">. </w:t>
      </w:r>
    </w:p>
    <w:p w14:paraId="12224908" w14:textId="19556955" w:rsidR="008852AF" w:rsidRDefault="00326E7A" w:rsidP="007504D6">
      <w:pPr>
        <w:overflowPunct w:val="0"/>
        <w:autoSpaceDE w:val="0"/>
        <w:autoSpaceDN w:val="0"/>
        <w:adjustRightInd w:val="0"/>
        <w:spacing w:after="100" w:afterAutospacing="1" w:line="240" w:lineRule="auto"/>
        <w:ind w:right="47"/>
        <w:jc w:val="both"/>
        <w:textAlignment w:val="baseline"/>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Term</w:t>
      </w:r>
      <w:r w:rsidR="0004154F">
        <w:rPr>
          <w:rFonts w:ascii="Times New Roman" w:eastAsia="Times New Roman" w:hAnsi="Times New Roman" w:cs="Times New Roman"/>
          <w:b/>
          <w:sz w:val="24"/>
          <w:szCs w:val="24"/>
          <w:lang w:val="en-US" w:eastAsia="ru-RU"/>
        </w:rPr>
        <w:t>s</w:t>
      </w:r>
      <w:r w:rsidR="0004154F" w:rsidRPr="0004154F">
        <w:rPr>
          <w:rFonts w:ascii="Times New Roman" w:eastAsia="Times New Roman" w:hAnsi="Times New Roman" w:cs="Times New Roman"/>
          <w:b/>
          <w:sz w:val="24"/>
          <w:szCs w:val="24"/>
          <w:lang w:val="en-US" w:eastAsia="ru-RU"/>
        </w:rPr>
        <w:t xml:space="preserve"> </w:t>
      </w:r>
      <w:r w:rsidR="0004154F">
        <w:rPr>
          <w:rFonts w:ascii="Times New Roman" w:eastAsia="Times New Roman" w:hAnsi="Times New Roman" w:cs="Times New Roman"/>
          <w:b/>
          <w:sz w:val="24"/>
          <w:szCs w:val="24"/>
          <w:lang w:val="en-US" w:eastAsia="ru-RU"/>
        </w:rPr>
        <w:t>of</w:t>
      </w:r>
      <w:r w:rsidR="0004154F" w:rsidRPr="0004154F">
        <w:rPr>
          <w:rFonts w:ascii="Times New Roman" w:eastAsia="Times New Roman" w:hAnsi="Times New Roman" w:cs="Times New Roman"/>
          <w:b/>
          <w:sz w:val="24"/>
          <w:szCs w:val="24"/>
          <w:lang w:val="en-US" w:eastAsia="ru-RU"/>
        </w:rPr>
        <w:t xml:space="preserve"> </w:t>
      </w:r>
      <w:r w:rsidR="0004154F">
        <w:rPr>
          <w:rFonts w:ascii="Times New Roman" w:eastAsia="Times New Roman" w:hAnsi="Times New Roman" w:cs="Times New Roman"/>
          <w:b/>
          <w:sz w:val="24"/>
          <w:szCs w:val="24"/>
          <w:lang w:val="en-US" w:eastAsia="ru-RU"/>
        </w:rPr>
        <w:t>the</w:t>
      </w:r>
      <w:r w:rsidR="0004154F" w:rsidRPr="0004154F">
        <w:rPr>
          <w:rFonts w:ascii="Times New Roman" w:eastAsia="Times New Roman" w:hAnsi="Times New Roman" w:cs="Times New Roman"/>
          <w:b/>
          <w:sz w:val="24"/>
          <w:szCs w:val="24"/>
          <w:lang w:val="en-US" w:eastAsia="ru-RU"/>
        </w:rPr>
        <w:t xml:space="preserve"> </w:t>
      </w:r>
      <w:r w:rsidR="0004154F">
        <w:rPr>
          <w:rFonts w:ascii="Times New Roman" w:eastAsia="Times New Roman" w:hAnsi="Times New Roman" w:cs="Times New Roman"/>
          <w:b/>
          <w:sz w:val="24"/>
          <w:szCs w:val="24"/>
          <w:lang w:val="en-US" w:eastAsia="ru-RU"/>
        </w:rPr>
        <w:t>Action</w:t>
      </w:r>
      <w:r w:rsidR="0004154F" w:rsidRPr="0004154F">
        <w:rPr>
          <w:rFonts w:ascii="Times New Roman" w:eastAsia="Times New Roman" w:hAnsi="Times New Roman" w:cs="Times New Roman"/>
          <w:sz w:val="24"/>
          <w:szCs w:val="24"/>
          <w:lang w:val="en-US" w:eastAsia="ru-RU"/>
        </w:rPr>
        <w:t xml:space="preserve"> </w:t>
      </w:r>
      <w:r w:rsidR="0004154F">
        <w:rPr>
          <w:rFonts w:ascii="Times New Roman" w:eastAsia="Times New Roman" w:hAnsi="Times New Roman" w:cs="Times New Roman"/>
          <w:sz w:val="24"/>
          <w:szCs w:val="24"/>
          <w:lang w:val="en-US" w:eastAsia="ru-RU"/>
        </w:rPr>
        <w:t>are</w:t>
      </w:r>
      <w:r w:rsidR="0004154F" w:rsidRPr="0004154F">
        <w:rPr>
          <w:rFonts w:ascii="Times New Roman" w:eastAsia="Times New Roman" w:hAnsi="Times New Roman" w:cs="Times New Roman"/>
          <w:sz w:val="24"/>
          <w:szCs w:val="24"/>
          <w:lang w:val="en-US" w:eastAsia="ru-RU"/>
        </w:rPr>
        <w:t xml:space="preserve"> </w:t>
      </w:r>
      <w:r w:rsidR="0004154F">
        <w:rPr>
          <w:rFonts w:ascii="Times New Roman" w:eastAsia="Times New Roman" w:hAnsi="Times New Roman" w:cs="Times New Roman"/>
          <w:sz w:val="24"/>
          <w:szCs w:val="24"/>
          <w:lang w:val="en-US" w:eastAsia="ru-RU"/>
        </w:rPr>
        <w:t>the</w:t>
      </w:r>
      <w:r w:rsidR="008852AF" w:rsidRPr="0004154F">
        <w:rPr>
          <w:rFonts w:ascii="Times New Roman" w:eastAsia="Times New Roman" w:hAnsi="Times New Roman" w:cs="Times New Roman"/>
          <w:sz w:val="24"/>
          <w:szCs w:val="24"/>
          <w:lang w:val="en-US" w:eastAsia="ru-RU"/>
        </w:rPr>
        <w:t xml:space="preserve"> </w:t>
      </w:r>
      <w:r w:rsidR="0004154F">
        <w:rPr>
          <w:rFonts w:ascii="Times New Roman" w:eastAsia="Times New Roman" w:hAnsi="Times New Roman" w:cs="Times New Roman"/>
          <w:sz w:val="24"/>
          <w:szCs w:val="24"/>
          <w:lang w:val="en-US" w:eastAsia="ru-RU"/>
        </w:rPr>
        <w:t>events</w:t>
      </w:r>
      <w:r w:rsidR="0004154F" w:rsidRPr="0004154F">
        <w:rPr>
          <w:rFonts w:ascii="Times New Roman" w:eastAsia="Times New Roman" w:hAnsi="Times New Roman" w:cs="Times New Roman"/>
          <w:sz w:val="24"/>
          <w:szCs w:val="24"/>
          <w:lang w:val="en-US" w:eastAsia="ru-RU"/>
        </w:rPr>
        <w:t xml:space="preserve"> </w:t>
      </w:r>
      <w:r w:rsidR="0004154F">
        <w:rPr>
          <w:rFonts w:ascii="Times New Roman" w:eastAsia="Times New Roman" w:hAnsi="Times New Roman" w:cs="Times New Roman"/>
          <w:sz w:val="24"/>
          <w:szCs w:val="24"/>
          <w:lang w:val="en-US" w:eastAsia="ru-RU"/>
        </w:rPr>
        <w:t>occurrence</w:t>
      </w:r>
      <w:r w:rsidR="0004154F" w:rsidRPr="0004154F">
        <w:rPr>
          <w:rFonts w:ascii="Times New Roman" w:eastAsia="Times New Roman" w:hAnsi="Times New Roman" w:cs="Times New Roman"/>
          <w:sz w:val="24"/>
          <w:szCs w:val="24"/>
          <w:lang w:val="en-US" w:eastAsia="ru-RU"/>
        </w:rPr>
        <w:t xml:space="preserve"> </w:t>
      </w:r>
      <w:r w:rsidR="0004154F">
        <w:rPr>
          <w:rFonts w:ascii="Times New Roman" w:eastAsia="Times New Roman" w:hAnsi="Times New Roman" w:cs="Times New Roman"/>
          <w:sz w:val="24"/>
          <w:szCs w:val="24"/>
          <w:lang w:val="en-US" w:eastAsia="ru-RU"/>
        </w:rPr>
        <w:t>of</w:t>
      </w:r>
      <w:r w:rsidR="0004154F" w:rsidRPr="0004154F">
        <w:rPr>
          <w:rFonts w:ascii="Times New Roman" w:eastAsia="Times New Roman" w:hAnsi="Times New Roman" w:cs="Times New Roman"/>
          <w:sz w:val="24"/>
          <w:szCs w:val="24"/>
          <w:lang w:val="en-US" w:eastAsia="ru-RU"/>
        </w:rPr>
        <w:t xml:space="preserve"> </w:t>
      </w:r>
      <w:r w:rsidR="0004154F">
        <w:rPr>
          <w:rFonts w:ascii="Times New Roman" w:eastAsia="Times New Roman" w:hAnsi="Times New Roman" w:cs="Times New Roman"/>
          <w:sz w:val="24"/>
          <w:szCs w:val="24"/>
          <w:lang w:val="en-US" w:eastAsia="ru-RU"/>
        </w:rPr>
        <w:t>which</w:t>
      </w:r>
      <w:r w:rsidR="0004154F" w:rsidRPr="0004154F">
        <w:rPr>
          <w:rFonts w:ascii="Times New Roman" w:eastAsia="Times New Roman" w:hAnsi="Times New Roman" w:cs="Times New Roman"/>
          <w:sz w:val="24"/>
          <w:szCs w:val="24"/>
          <w:lang w:val="en-US" w:eastAsia="ru-RU"/>
        </w:rPr>
        <w:t xml:space="preserve"> </w:t>
      </w:r>
      <w:r w:rsidR="0004154F">
        <w:rPr>
          <w:rFonts w:ascii="Times New Roman" w:eastAsia="Times New Roman" w:hAnsi="Times New Roman" w:cs="Times New Roman"/>
          <w:sz w:val="24"/>
          <w:szCs w:val="24"/>
          <w:lang w:val="en-US" w:eastAsia="ru-RU"/>
        </w:rPr>
        <w:t>causes the obligations of the Bank to credit bonuses to the bonus account of the Participant of the Action</w:t>
      </w:r>
      <w:r w:rsidR="007D3D31" w:rsidRPr="0004154F">
        <w:rPr>
          <w:rFonts w:ascii="Times New Roman" w:eastAsia="Times New Roman" w:hAnsi="Times New Roman" w:cs="Times New Roman"/>
          <w:sz w:val="24"/>
          <w:szCs w:val="24"/>
          <w:lang w:val="en-US" w:eastAsia="ru-RU"/>
        </w:rPr>
        <w:t xml:space="preserve">, </w:t>
      </w:r>
      <w:r w:rsidR="0004154F">
        <w:rPr>
          <w:rFonts w:ascii="Times New Roman" w:eastAsia="Times New Roman" w:hAnsi="Times New Roman" w:cs="Times New Roman"/>
          <w:sz w:val="24"/>
          <w:szCs w:val="24"/>
          <w:lang w:val="en-US" w:eastAsia="ru-RU"/>
        </w:rPr>
        <w:t>in the amount and order</w:t>
      </w:r>
      <w:r w:rsidR="00475CA4" w:rsidRPr="0004154F">
        <w:rPr>
          <w:rFonts w:ascii="Times New Roman" w:eastAsia="Times New Roman" w:hAnsi="Times New Roman" w:cs="Times New Roman"/>
          <w:sz w:val="24"/>
          <w:szCs w:val="24"/>
          <w:lang w:val="en-US" w:eastAsia="ru-RU"/>
        </w:rPr>
        <w:t xml:space="preserve">, </w:t>
      </w:r>
      <w:r w:rsidR="0004154F">
        <w:rPr>
          <w:rFonts w:ascii="Times New Roman" w:eastAsia="Times New Roman" w:hAnsi="Times New Roman" w:cs="Times New Roman"/>
          <w:sz w:val="24"/>
          <w:szCs w:val="24"/>
          <w:lang w:val="en-US" w:eastAsia="ru-RU"/>
        </w:rPr>
        <w:t xml:space="preserve">determined by these </w:t>
      </w:r>
      <w:r>
        <w:rPr>
          <w:rFonts w:ascii="Times New Roman" w:eastAsia="Times New Roman" w:hAnsi="Times New Roman" w:cs="Times New Roman"/>
          <w:sz w:val="24"/>
          <w:szCs w:val="24"/>
          <w:lang w:val="en-US" w:eastAsia="ru-RU"/>
        </w:rPr>
        <w:t>Term</w:t>
      </w:r>
      <w:r w:rsidR="0004154F">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val="en-US" w:eastAsia="ru-RU"/>
        </w:rPr>
        <w:t xml:space="preserve"> and the decision of the Authorized person of the Bank</w:t>
      </w:r>
      <w:r w:rsidR="007D3D31" w:rsidRPr="0004154F">
        <w:rPr>
          <w:rFonts w:ascii="Times New Roman" w:eastAsia="Times New Roman" w:hAnsi="Times New Roman" w:cs="Times New Roman"/>
          <w:sz w:val="24"/>
          <w:szCs w:val="24"/>
          <w:lang w:val="en-US" w:eastAsia="ru-RU"/>
        </w:rPr>
        <w:t>.</w:t>
      </w:r>
    </w:p>
    <w:p w14:paraId="01006D11" w14:textId="12E566E9" w:rsidR="00367694" w:rsidRDefault="00367694" w:rsidP="00CD75F2">
      <w:pPr>
        <w:overflowPunct w:val="0"/>
        <w:autoSpaceDE w:val="0"/>
        <w:autoSpaceDN w:val="0"/>
        <w:adjustRightInd w:val="0"/>
        <w:spacing w:after="0" w:line="240" w:lineRule="auto"/>
        <w:ind w:right="47"/>
        <w:jc w:val="both"/>
        <w:textAlignment w:val="baseline"/>
        <w:outlineLvl w:val="0"/>
        <w:rPr>
          <w:rFonts w:ascii="Times New Roman" w:eastAsia="Times New Roman" w:hAnsi="Times New Roman" w:cs="Times New Roman"/>
          <w:sz w:val="24"/>
          <w:szCs w:val="24"/>
          <w:lang w:val="en-US" w:eastAsia="ru-RU"/>
        </w:rPr>
      </w:pPr>
      <w:r w:rsidRPr="00367694">
        <w:rPr>
          <w:rFonts w:ascii="Times New Roman" w:eastAsia="Times New Roman" w:hAnsi="Times New Roman" w:cs="Times New Roman"/>
          <w:b/>
          <w:sz w:val="24"/>
          <w:szCs w:val="24"/>
          <w:lang w:val="en-US" w:eastAsia="ru-RU"/>
        </w:rPr>
        <w:t xml:space="preserve">The </w:t>
      </w:r>
      <w:r>
        <w:rPr>
          <w:rFonts w:ascii="Times New Roman" w:eastAsia="Times New Roman" w:hAnsi="Times New Roman" w:cs="Times New Roman"/>
          <w:b/>
          <w:sz w:val="24"/>
          <w:szCs w:val="24"/>
          <w:lang w:val="en-US" w:eastAsia="ru-RU"/>
        </w:rPr>
        <w:t>A</w:t>
      </w:r>
      <w:r w:rsidRPr="00367694">
        <w:rPr>
          <w:rFonts w:ascii="Times New Roman" w:eastAsia="Times New Roman" w:hAnsi="Times New Roman" w:cs="Times New Roman"/>
          <w:b/>
          <w:sz w:val="24"/>
          <w:szCs w:val="24"/>
          <w:lang w:val="en-US" w:eastAsia="ru-RU"/>
        </w:rPr>
        <w:t>uthorized person of the Bank</w:t>
      </w:r>
      <w:r w:rsidRPr="00367694">
        <w:rPr>
          <w:rFonts w:ascii="Times New Roman" w:eastAsia="Times New Roman" w:hAnsi="Times New Roman" w:cs="Times New Roman"/>
          <w:sz w:val="24"/>
          <w:szCs w:val="24"/>
          <w:lang w:val="en-US" w:eastAsia="ru-RU"/>
        </w:rPr>
        <w:t xml:space="preserve"> is an official of the Bank who </w:t>
      </w:r>
      <w:r>
        <w:rPr>
          <w:rFonts w:ascii="Times New Roman" w:eastAsia="Times New Roman" w:hAnsi="Times New Roman" w:cs="Times New Roman"/>
          <w:sz w:val="24"/>
          <w:szCs w:val="24"/>
          <w:lang w:val="en-US" w:eastAsia="ru-RU"/>
        </w:rPr>
        <w:t>supervise</w:t>
      </w:r>
      <w:r w:rsidRPr="00367694">
        <w:rPr>
          <w:rFonts w:ascii="Times New Roman" w:eastAsia="Times New Roman" w:hAnsi="Times New Roman" w:cs="Times New Roman"/>
          <w:sz w:val="24"/>
          <w:szCs w:val="24"/>
          <w:lang w:val="en-US" w:eastAsia="ru-RU"/>
        </w:rPr>
        <w:t xml:space="preserve">s the Retail Business </w:t>
      </w:r>
      <w:r>
        <w:rPr>
          <w:rFonts w:ascii="Times New Roman" w:eastAsia="Times New Roman" w:hAnsi="Times New Roman" w:cs="Times New Roman"/>
          <w:sz w:val="24"/>
          <w:szCs w:val="24"/>
          <w:lang w:val="en-US" w:eastAsia="ru-RU"/>
        </w:rPr>
        <w:t>Block</w:t>
      </w:r>
      <w:r w:rsidRPr="00367694">
        <w:rPr>
          <w:rFonts w:ascii="Times New Roman" w:eastAsia="Times New Roman" w:hAnsi="Times New Roman" w:cs="Times New Roman"/>
          <w:sz w:val="24"/>
          <w:szCs w:val="24"/>
          <w:lang w:val="en-US" w:eastAsia="ru-RU"/>
        </w:rPr>
        <w:t xml:space="preserve"> and exercises the following powers (with prior agreement with the Managing Director for </w:t>
      </w:r>
      <w:r>
        <w:rPr>
          <w:rFonts w:ascii="Times New Roman" w:eastAsia="Times New Roman" w:hAnsi="Times New Roman" w:cs="Times New Roman"/>
          <w:sz w:val="24"/>
          <w:szCs w:val="24"/>
          <w:lang w:val="en-US" w:eastAsia="ru-RU"/>
        </w:rPr>
        <w:t>Customer</w:t>
      </w:r>
      <w:r w:rsidRPr="0036769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E</w:t>
      </w:r>
      <w:r w:rsidRPr="00367694">
        <w:rPr>
          <w:rFonts w:ascii="Times New Roman" w:eastAsia="Times New Roman" w:hAnsi="Times New Roman" w:cs="Times New Roman"/>
          <w:sz w:val="24"/>
          <w:szCs w:val="24"/>
          <w:lang w:val="en-US" w:eastAsia="ru-RU"/>
        </w:rPr>
        <w:t xml:space="preserve">xperience): </w:t>
      </w:r>
    </w:p>
    <w:p w14:paraId="1EF25AB0" w14:textId="76630EE7" w:rsidR="00367694" w:rsidRDefault="00367694" w:rsidP="00CD75F2">
      <w:pPr>
        <w:overflowPunct w:val="0"/>
        <w:autoSpaceDE w:val="0"/>
        <w:autoSpaceDN w:val="0"/>
        <w:adjustRightInd w:val="0"/>
        <w:spacing w:after="0" w:line="240" w:lineRule="auto"/>
        <w:ind w:right="47"/>
        <w:jc w:val="both"/>
        <w:textAlignment w:val="baseline"/>
        <w:outlineLvl w:val="0"/>
        <w:rPr>
          <w:rFonts w:ascii="Times New Roman" w:eastAsia="Times New Roman" w:hAnsi="Times New Roman" w:cs="Times New Roman"/>
          <w:sz w:val="24"/>
          <w:szCs w:val="24"/>
          <w:lang w:val="en-US" w:eastAsia="ru-RU"/>
        </w:rPr>
      </w:pPr>
      <w:r w:rsidRPr="00367694">
        <w:rPr>
          <w:rFonts w:ascii="Times New Roman" w:eastAsia="Times New Roman" w:hAnsi="Times New Roman" w:cs="Times New Roman"/>
          <w:sz w:val="24"/>
          <w:szCs w:val="24"/>
          <w:lang w:val="en-US" w:eastAsia="ru-RU"/>
        </w:rPr>
        <w:t xml:space="preserve">- setting Bonus rates taking into account the limits of Bonus rates approved by the Authorized </w:t>
      </w:r>
      <w:r>
        <w:rPr>
          <w:rFonts w:ascii="Times New Roman" w:eastAsia="Times New Roman" w:hAnsi="Times New Roman" w:cs="Times New Roman"/>
          <w:sz w:val="24"/>
          <w:szCs w:val="24"/>
          <w:lang w:val="en-US" w:eastAsia="ru-RU"/>
        </w:rPr>
        <w:t>b</w:t>
      </w:r>
      <w:r w:rsidRPr="00367694">
        <w:rPr>
          <w:rFonts w:ascii="Times New Roman" w:eastAsia="Times New Roman" w:hAnsi="Times New Roman" w:cs="Times New Roman"/>
          <w:sz w:val="24"/>
          <w:szCs w:val="24"/>
          <w:lang w:val="en-US" w:eastAsia="ru-RU"/>
        </w:rPr>
        <w:t xml:space="preserve">ody of the Bank; </w:t>
      </w:r>
    </w:p>
    <w:p w14:paraId="28ED1ACA" w14:textId="77777777" w:rsidR="00367694" w:rsidRDefault="00367694" w:rsidP="00CD75F2">
      <w:pPr>
        <w:overflowPunct w:val="0"/>
        <w:autoSpaceDE w:val="0"/>
        <w:autoSpaceDN w:val="0"/>
        <w:adjustRightInd w:val="0"/>
        <w:spacing w:after="0" w:line="240" w:lineRule="auto"/>
        <w:ind w:right="47"/>
        <w:jc w:val="both"/>
        <w:textAlignment w:val="baseline"/>
        <w:outlineLvl w:val="0"/>
        <w:rPr>
          <w:rFonts w:ascii="Times New Roman" w:eastAsia="Times New Roman" w:hAnsi="Times New Roman" w:cs="Times New Roman"/>
          <w:sz w:val="24"/>
          <w:szCs w:val="24"/>
          <w:lang w:val="en-US" w:eastAsia="ru-RU"/>
        </w:rPr>
      </w:pPr>
      <w:r w:rsidRPr="00367694">
        <w:rPr>
          <w:rFonts w:ascii="Times New Roman" w:eastAsia="Times New Roman" w:hAnsi="Times New Roman" w:cs="Times New Roman"/>
          <w:sz w:val="24"/>
          <w:szCs w:val="24"/>
          <w:lang w:val="en-US" w:eastAsia="ru-RU"/>
        </w:rPr>
        <w:t xml:space="preserve">- setting / changing the size of the maximum aggregate amount of Bonuses per month; </w:t>
      </w:r>
    </w:p>
    <w:p w14:paraId="74A0EA48" w14:textId="67A56CA0" w:rsidR="00367694" w:rsidRDefault="00367694" w:rsidP="00CD75F2">
      <w:pPr>
        <w:overflowPunct w:val="0"/>
        <w:autoSpaceDE w:val="0"/>
        <w:autoSpaceDN w:val="0"/>
        <w:adjustRightInd w:val="0"/>
        <w:spacing w:after="0" w:line="240" w:lineRule="auto"/>
        <w:ind w:right="47"/>
        <w:jc w:val="both"/>
        <w:textAlignment w:val="baseline"/>
        <w:outlineLvl w:val="0"/>
        <w:rPr>
          <w:rFonts w:ascii="Times New Roman" w:eastAsia="Times New Roman" w:hAnsi="Times New Roman" w:cs="Times New Roman"/>
          <w:sz w:val="24"/>
          <w:szCs w:val="24"/>
          <w:lang w:val="en-US" w:eastAsia="ru-RU"/>
        </w:rPr>
      </w:pPr>
      <w:r w:rsidRPr="00367694">
        <w:rPr>
          <w:rFonts w:ascii="Times New Roman" w:eastAsia="Times New Roman" w:hAnsi="Times New Roman" w:cs="Times New Roman"/>
          <w:sz w:val="24"/>
          <w:szCs w:val="24"/>
          <w:lang w:val="en-US" w:eastAsia="ru-RU"/>
        </w:rPr>
        <w:t>- addition of the list of abus</w:t>
      </w:r>
      <w:r>
        <w:rPr>
          <w:rFonts w:ascii="Times New Roman" w:eastAsia="Times New Roman" w:hAnsi="Times New Roman" w:cs="Times New Roman"/>
          <w:sz w:val="24"/>
          <w:szCs w:val="24"/>
          <w:lang w:val="en-US" w:eastAsia="ru-RU"/>
        </w:rPr>
        <w:t>es</w:t>
      </w:r>
      <w:r w:rsidRPr="00367694">
        <w:rPr>
          <w:rFonts w:ascii="Times New Roman" w:eastAsia="Times New Roman" w:hAnsi="Times New Roman" w:cs="Times New Roman"/>
          <w:sz w:val="24"/>
          <w:szCs w:val="24"/>
          <w:lang w:val="en-US" w:eastAsia="ru-RU"/>
        </w:rPr>
        <w:t xml:space="preserve"> of the </w:t>
      </w:r>
      <w:r>
        <w:rPr>
          <w:rFonts w:ascii="Times New Roman" w:eastAsia="Times New Roman" w:hAnsi="Times New Roman" w:cs="Times New Roman"/>
          <w:sz w:val="24"/>
          <w:szCs w:val="24"/>
          <w:lang w:val="en-US" w:eastAsia="ru-RU"/>
        </w:rPr>
        <w:t>Ac</w:t>
      </w:r>
      <w:r w:rsidRPr="00367694">
        <w:rPr>
          <w:rFonts w:ascii="Times New Roman" w:eastAsia="Times New Roman" w:hAnsi="Times New Roman" w:cs="Times New Roman"/>
          <w:sz w:val="24"/>
          <w:szCs w:val="24"/>
          <w:lang w:val="en-US" w:eastAsia="ru-RU"/>
        </w:rPr>
        <w:t>tion</w:t>
      </w:r>
      <w:r>
        <w:rPr>
          <w:rFonts w:ascii="Times New Roman" w:eastAsia="Times New Roman" w:hAnsi="Times New Roman" w:cs="Times New Roman"/>
          <w:sz w:val="24"/>
          <w:szCs w:val="24"/>
          <w:lang w:val="en-US" w:eastAsia="ru-RU"/>
        </w:rPr>
        <w:t xml:space="preserve"> terms</w:t>
      </w:r>
      <w:r w:rsidRPr="00367694">
        <w:rPr>
          <w:rFonts w:ascii="Times New Roman" w:eastAsia="Times New Roman" w:hAnsi="Times New Roman" w:cs="Times New Roman"/>
          <w:sz w:val="24"/>
          <w:szCs w:val="24"/>
          <w:lang w:val="en-US" w:eastAsia="ru-RU"/>
        </w:rPr>
        <w:t xml:space="preserve">; </w:t>
      </w:r>
    </w:p>
    <w:p w14:paraId="6E566871" w14:textId="28A76604" w:rsidR="00367694" w:rsidRDefault="00367694" w:rsidP="00CD75F2">
      <w:pPr>
        <w:overflowPunct w:val="0"/>
        <w:autoSpaceDE w:val="0"/>
        <w:autoSpaceDN w:val="0"/>
        <w:adjustRightInd w:val="0"/>
        <w:spacing w:after="0" w:line="240" w:lineRule="auto"/>
        <w:ind w:right="47"/>
        <w:jc w:val="both"/>
        <w:textAlignment w:val="baseline"/>
        <w:outlineLvl w:val="0"/>
        <w:rPr>
          <w:rFonts w:ascii="Times New Roman" w:eastAsia="Times New Roman" w:hAnsi="Times New Roman" w:cs="Times New Roman"/>
          <w:sz w:val="24"/>
          <w:szCs w:val="24"/>
          <w:lang w:val="en-US" w:eastAsia="ru-RU"/>
        </w:rPr>
      </w:pPr>
      <w:r w:rsidRPr="00367694">
        <w:rPr>
          <w:rFonts w:ascii="Times New Roman" w:eastAsia="Times New Roman" w:hAnsi="Times New Roman" w:cs="Times New Roman"/>
          <w:sz w:val="24"/>
          <w:szCs w:val="24"/>
          <w:lang w:val="en-US" w:eastAsia="ru-RU"/>
        </w:rPr>
        <w:t xml:space="preserve">- making decisions on the need to conclude / terminate contracts with Partners and / or provide individual </w:t>
      </w:r>
      <w:r>
        <w:rPr>
          <w:rFonts w:ascii="Times New Roman" w:eastAsia="Times New Roman" w:hAnsi="Times New Roman" w:cs="Times New Roman"/>
          <w:sz w:val="24"/>
          <w:szCs w:val="24"/>
          <w:lang w:val="en-US" w:eastAsia="ru-RU"/>
        </w:rPr>
        <w:t>Action terms</w:t>
      </w:r>
      <w:r w:rsidRPr="00367694">
        <w:rPr>
          <w:rFonts w:ascii="Times New Roman" w:eastAsia="Times New Roman" w:hAnsi="Times New Roman" w:cs="Times New Roman"/>
          <w:sz w:val="24"/>
          <w:szCs w:val="24"/>
          <w:lang w:val="en-US" w:eastAsia="ru-RU"/>
        </w:rPr>
        <w:t xml:space="preserve"> under the concluded contracts, as well as on the need for one-time programs with </w:t>
      </w:r>
      <w:r>
        <w:rPr>
          <w:rFonts w:ascii="Times New Roman" w:eastAsia="Times New Roman" w:hAnsi="Times New Roman" w:cs="Times New Roman"/>
          <w:sz w:val="24"/>
          <w:szCs w:val="24"/>
          <w:lang w:val="en-US" w:eastAsia="ru-RU"/>
        </w:rPr>
        <w:t xml:space="preserve">the </w:t>
      </w:r>
      <w:r w:rsidRPr="00367694">
        <w:rPr>
          <w:rFonts w:ascii="Times New Roman" w:eastAsia="Times New Roman" w:hAnsi="Times New Roman" w:cs="Times New Roman"/>
          <w:sz w:val="24"/>
          <w:szCs w:val="24"/>
          <w:lang w:val="en-US" w:eastAsia="ru-RU"/>
        </w:rPr>
        <w:t xml:space="preserve">Bank partners </w:t>
      </w:r>
      <w:r>
        <w:rPr>
          <w:rFonts w:ascii="Times New Roman" w:eastAsia="Times New Roman" w:hAnsi="Times New Roman" w:cs="Times New Roman"/>
          <w:sz w:val="24"/>
          <w:szCs w:val="24"/>
          <w:lang w:val="en-US" w:eastAsia="ru-RU"/>
        </w:rPr>
        <w:t>under</w:t>
      </w:r>
      <w:r w:rsidRPr="00367694">
        <w:rPr>
          <w:rFonts w:ascii="Times New Roman" w:eastAsia="Times New Roman" w:hAnsi="Times New Roman" w:cs="Times New Roman"/>
          <w:sz w:val="24"/>
          <w:szCs w:val="24"/>
          <w:lang w:val="en-US" w:eastAsia="ru-RU"/>
        </w:rPr>
        <w:t xml:space="preserve"> the </w:t>
      </w:r>
      <w:r>
        <w:rPr>
          <w:rFonts w:ascii="Times New Roman" w:eastAsia="Times New Roman" w:hAnsi="Times New Roman" w:cs="Times New Roman"/>
          <w:sz w:val="24"/>
          <w:szCs w:val="24"/>
          <w:lang w:val="en-US" w:eastAsia="ru-RU"/>
        </w:rPr>
        <w:t>Actio</w:t>
      </w:r>
      <w:r w:rsidRPr="00367694">
        <w:rPr>
          <w:rFonts w:ascii="Times New Roman" w:eastAsia="Times New Roman" w:hAnsi="Times New Roman" w:cs="Times New Roman"/>
          <w:sz w:val="24"/>
          <w:szCs w:val="24"/>
          <w:lang w:val="en-US" w:eastAsia="ru-RU"/>
        </w:rPr>
        <w:t xml:space="preserve">n; </w:t>
      </w:r>
    </w:p>
    <w:p w14:paraId="308AA5E1" w14:textId="5D3A5273" w:rsidR="00367694" w:rsidRDefault="00367694" w:rsidP="00CD75F2">
      <w:pPr>
        <w:overflowPunct w:val="0"/>
        <w:autoSpaceDE w:val="0"/>
        <w:autoSpaceDN w:val="0"/>
        <w:adjustRightInd w:val="0"/>
        <w:spacing w:after="0" w:line="240" w:lineRule="auto"/>
        <w:ind w:right="47"/>
        <w:jc w:val="both"/>
        <w:textAlignment w:val="baseline"/>
        <w:outlineLvl w:val="0"/>
        <w:rPr>
          <w:rFonts w:ascii="Times New Roman" w:eastAsia="Times New Roman" w:hAnsi="Times New Roman" w:cs="Times New Roman"/>
          <w:sz w:val="24"/>
          <w:szCs w:val="24"/>
          <w:lang w:val="en-US" w:eastAsia="ru-RU"/>
        </w:rPr>
      </w:pPr>
      <w:r w:rsidRPr="00367694">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proofErr w:type="gramStart"/>
      <w:r w:rsidRPr="00367694">
        <w:rPr>
          <w:rFonts w:ascii="Times New Roman" w:eastAsia="Times New Roman" w:hAnsi="Times New Roman" w:cs="Times New Roman"/>
          <w:sz w:val="24"/>
          <w:szCs w:val="24"/>
          <w:lang w:val="en-US" w:eastAsia="ru-RU"/>
        </w:rPr>
        <w:t>decision</w:t>
      </w:r>
      <w:proofErr w:type="gramEnd"/>
      <w:r w:rsidRPr="00367694">
        <w:rPr>
          <w:rFonts w:ascii="Times New Roman" w:eastAsia="Times New Roman" w:hAnsi="Times New Roman" w:cs="Times New Roman"/>
          <w:sz w:val="24"/>
          <w:szCs w:val="24"/>
          <w:lang w:val="en-US" w:eastAsia="ru-RU"/>
        </w:rPr>
        <w:t xml:space="preserve"> on the exclusion of the </w:t>
      </w:r>
      <w:r>
        <w:rPr>
          <w:rFonts w:ascii="Times New Roman" w:eastAsia="Times New Roman" w:hAnsi="Times New Roman" w:cs="Times New Roman"/>
          <w:sz w:val="24"/>
          <w:szCs w:val="24"/>
          <w:lang w:val="en-US" w:eastAsia="ru-RU"/>
        </w:rPr>
        <w:t xml:space="preserve">Participant of </w:t>
      </w:r>
      <w:r w:rsidRPr="00367694">
        <w:rPr>
          <w:rFonts w:ascii="Times New Roman" w:eastAsia="Times New Roman" w:hAnsi="Times New Roman" w:cs="Times New Roman"/>
          <w:sz w:val="24"/>
          <w:szCs w:val="24"/>
          <w:lang w:val="en-US" w:eastAsia="ru-RU"/>
        </w:rPr>
        <w:t xml:space="preserve">the </w:t>
      </w:r>
      <w:r>
        <w:rPr>
          <w:rFonts w:ascii="Times New Roman" w:eastAsia="Times New Roman" w:hAnsi="Times New Roman" w:cs="Times New Roman"/>
          <w:sz w:val="24"/>
          <w:szCs w:val="24"/>
          <w:lang w:val="en-US" w:eastAsia="ru-RU"/>
        </w:rPr>
        <w:t>Actio</w:t>
      </w:r>
      <w:r w:rsidRPr="00367694">
        <w:rPr>
          <w:rFonts w:ascii="Times New Roman" w:eastAsia="Times New Roman" w:hAnsi="Times New Roman" w:cs="Times New Roman"/>
          <w:sz w:val="24"/>
          <w:szCs w:val="24"/>
          <w:lang w:val="en-US" w:eastAsia="ru-RU"/>
        </w:rPr>
        <w:t>n in connection with the revealed abuse</w:t>
      </w:r>
      <w:r w:rsidR="00CD75F2">
        <w:rPr>
          <w:rFonts w:ascii="Times New Roman" w:eastAsia="Times New Roman" w:hAnsi="Times New Roman" w:cs="Times New Roman"/>
          <w:sz w:val="24"/>
          <w:szCs w:val="24"/>
          <w:lang w:val="en-US" w:eastAsia="ru-RU"/>
        </w:rPr>
        <w:t>s</w:t>
      </w:r>
      <w:r w:rsidRPr="00367694">
        <w:rPr>
          <w:rFonts w:ascii="Times New Roman" w:eastAsia="Times New Roman" w:hAnsi="Times New Roman" w:cs="Times New Roman"/>
          <w:sz w:val="24"/>
          <w:szCs w:val="24"/>
          <w:lang w:val="en-US" w:eastAsia="ru-RU"/>
        </w:rPr>
        <w:t xml:space="preserve"> of the terms of the Promotion; </w:t>
      </w:r>
    </w:p>
    <w:p w14:paraId="7CB69D72" w14:textId="30FAC8FE" w:rsidR="00367694" w:rsidRDefault="00367694" w:rsidP="00CD75F2">
      <w:pPr>
        <w:overflowPunct w:val="0"/>
        <w:autoSpaceDE w:val="0"/>
        <w:autoSpaceDN w:val="0"/>
        <w:adjustRightInd w:val="0"/>
        <w:spacing w:after="0" w:line="240" w:lineRule="auto"/>
        <w:ind w:right="47"/>
        <w:jc w:val="both"/>
        <w:textAlignment w:val="baseline"/>
        <w:outlineLvl w:val="0"/>
        <w:rPr>
          <w:rFonts w:ascii="Times New Roman" w:eastAsia="Times New Roman" w:hAnsi="Times New Roman" w:cs="Times New Roman"/>
          <w:sz w:val="24"/>
          <w:szCs w:val="24"/>
          <w:lang w:val="en-US" w:eastAsia="ru-RU"/>
        </w:rPr>
      </w:pPr>
      <w:r w:rsidRPr="00367694">
        <w:rPr>
          <w:rFonts w:ascii="Times New Roman" w:eastAsia="Times New Roman" w:hAnsi="Times New Roman" w:cs="Times New Roman"/>
          <w:sz w:val="24"/>
          <w:szCs w:val="24"/>
          <w:lang w:val="en-US" w:eastAsia="ru-RU"/>
        </w:rPr>
        <w:t xml:space="preserve">- making decisions on exclusion / addition </w:t>
      </w:r>
      <w:r w:rsidR="003A0732">
        <w:rPr>
          <w:rFonts w:ascii="Times New Roman" w:eastAsia="Times New Roman" w:hAnsi="Times New Roman" w:cs="Times New Roman"/>
          <w:sz w:val="24"/>
          <w:szCs w:val="24"/>
          <w:lang w:val="en-US" w:eastAsia="ru-RU"/>
        </w:rPr>
        <w:t>of</w:t>
      </w:r>
      <w:r w:rsidRPr="00367694">
        <w:rPr>
          <w:rFonts w:ascii="Times New Roman" w:eastAsia="Times New Roman" w:hAnsi="Times New Roman" w:cs="Times New Roman"/>
          <w:sz w:val="24"/>
          <w:szCs w:val="24"/>
          <w:lang w:val="en-US" w:eastAsia="ru-RU"/>
        </w:rPr>
        <w:t xml:space="preserve"> the </w:t>
      </w:r>
      <w:r>
        <w:rPr>
          <w:rFonts w:ascii="Times New Roman" w:eastAsia="Times New Roman" w:hAnsi="Times New Roman" w:cs="Times New Roman"/>
          <w:sz w:val="24"/>
          <w:szCs w:val="24"/>
          <w:lang w:val="en-US" w:eastAsia="ru-RU"/>
        </w:rPr>
        <w:t>Favorite</w:t>
      </w:r>
      <w:r w:rsidRPr="00367694">
        <w:rPr>
          <w:rFonts w:ascii="Times New Roman" w:eastAsia="Times New Roman" w:hAnsi="Times New Roman" w:cs="Times New Roman"/>
          <w:sz w:val="24"/>
          <w:szCs w:val="24"/>
          <w:lang w:val="en-US" w:eastAsia="ru-RU"/>
        </w:rPr>
        <w:t xml:space="preserve"> category</w:t>
      </w:r>
      <w:r w:rsidR="003A0732">
        <w:rPr>
          <w:rFonts w:ascii="Times New Roman" w:eastAsia="Times New Roman" w:hAnsi="Times New Roman" w:cs="Times New Roman"/>
          <w:sz w:val="24"/>
          <w:szCs w:val="24"/>
          <w:lang w:val="en-US" w:eastAsia="ru-RU"/>
        </w:rPr>
        <w:t>.</w:t>
      </w:r>
    </w:p>
    <w:p w14:paraId="1FFD8DEC" w14:textId="77777777" w:rsidR="00CD75F2" w:rsidRPr="0004154F" w:rsidRDefault="00CD75F2" w:rsidP="00CD75F2">
      <w:pPr>
        <w:overflowPunct w:val="0"/>
        <w:autoSpaceDE w:val="0"/>
        <w:autoSpaceDN w:val="0"/>
        <w:adjustRightInd w:val="0"/>
        <w:spacing w:after="0" w:line="240" w:lineRule="auto"/>
        <w:ind w:right="47"/>
        <w:jc w:val="both"/>
        <w:textAlignment w:val="baseline"/>
        <w:outlineLvl w:val="0"/>
        <w:rPr>
          <w:rFonts w:ascii="Times New Roman" w:eastAsia="Times New Roman" w:hAnsi="Times New Roman" w:cs="Times New Roman"/>
          <w:sz w:val="24"/>
          <w:szCs w:val="24"/>
          <w:lang w:val="en-US" w:eastAsia="ru-RU"/>
        </w:rPr>
      </w:pPr>
    </w:p>
    <w:p w14:paraId="7BCB7A46" w14:textId="6D96F6BC" w:rsidR="00475CA4" w:rsidRPr="00677171" w:rsidRDefault="00FD2765" w:rsidP="007504D6">
      <w:pPr>
        <w:overflowPunct w:val="0"/>
        <w:autoSpaceDE w:val="0"/>
        <w:autoSpaceDN w:val="0"/>
        <w:adjustRightInd w:val="0"/>
        <w:spacing w:after="100" w:afterAutospacing="1" w:line="240" w:lineRule="auto"/>
        <w:ind w:right="47"/>
        <w:jc w:val="both"/>
        <w:textAlignment w:val="baseline"/>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 xml:space="preserve">The </w:t>
      </w:r>
      <w:r w:rsidR="00677171">
        <w:rPr>
          <w:rFonts w:ascii="Times New Roman" w:eastAsia="Times New Roman" w:hAnsi="Times New Roman" w:cs="Times New Roman"/>
          <w:b/>
          <w:sz w:val="24"/>
          <w:szCs w:val="24"/>
          <w:lang w:val="en-US" w:eastAsia="ru-RU"/>
        </w:rPr>
        <w:t>Authorized</w:t>
      </w:r>
      <w:r w:rsidR="00677171" w:rsidRPr="00677171">
        <w:rPr>
          <w:rFonts w:ascii="Times New Roman" w:eastAsia="Times New Roman" w:hAnsi="Times New Roman" w:cs="Times New Roman"/>
          <w:b/>
          <w:sz w:val="24"/>
          <w:szCs w:val="24"/>
          <w:lang w:val="en-US" w:eastAsia="ru-RU"/>
        </w:rPr>
        <w:t xml:space="preserve"> </w:t>
      </w:r>
      <w:r w:rsidR="00677171">
        <w:rPr>
          <w:rFonts w:ascii="Times New Roman" w:eastAsia="Times New Roman" w:hAnsi="Times New Roman" w:cs="Times New Roman"/>
          <w:b/>
          <w:sz w:val="24"/>
          <w:szCs w:val="24"/>
          <w:lang w:val="en-US" w:eastAsia="ru-RU"/>
        </w:rPr>
        <w:t>body</w:t>
      </w:r>
      <w:r w:rsidR="00475CA4" w:rsidRPr="00677171">
        <w:rPr>
          <w:rFonts w:ascii="Times New Roman" w:eastAsia="Times New Roman" w:hAnsi="Times New Roman" w:cs="Times New Roman"/>
          <w:b/>
          <w:sz w:val="24"/>
          <w:szCs w:val="24"/>
          <w:lang w:val="en-US" w:eastAsia="ru-RU"/>
        </w:rPr>
        <w:t xml:space="preserve"> </w:t>
      </w:r>
      <w:r w:rsidR="00677171">
        <w:rPr>
          <w:rFonts w:ascii="Times New Roman" w:eastAsia="Times New Roman" w:hAnsi="Times New Roman" w:cs="Times New Roman"/>
          <w:sz w:val="24"/>
          <w:szCs w:val="24"/>
          <w:lang w:val="en-US" w:eastAsia="ru-RU"/>
        </w:rPr>
        <w:t>is</w:t>
      </w:r>
      <w:r w:rsidR="00677171" w:rsidRPr="00677171">
        <w:rPr>
          <w:rFonts w:ascii="Times New Roman" w:eastAsia="Times New Roman" w:hAnsi="Times New Roman" w:cs="Times New Roman"/>
          <w:sz w:val="24"/>
          <w:szCs w:val="24"/>
          <w:lang w:val="en-US" w:eastAsia="ru-RU"/>
        </w:rPr>
        <w:t xml:space="preserve"> </w:t>
      </w:r>
      <w:r w:rsidR="00677171">
        <w:rPr>
          <w:rFonts w:ascii="Times New Roman" w:eastAsia="Times New Roman" w:hAnsi="Times New Roman" w:cs="Times New Roman"/>
          <w:sz w:val="24"/>
          <w:szCs w:val="24"/>
          <w:lang w:val="en-US" w:eastAsia="ru-RU"/>
        </w:rPr>
        <w:t>a</w:t>
      </w:r>
      <w:r w:rsidR="00677171" w:rsidRPr="00677171">
        <w:rPr>
          <w:rFonts w:ascii="Times New Roman" w:eastAsia="Times New Roman" w:hAnsi="Times New Roman" w:cs="Times New Roman"/>
          <w:sz w:val="24"/>
          <w:szCs w:val="24"/>
          <w:lang w:val="en-US" w:eastAsia="ru-RU"/>
        </w:rPr>
        <w:t xml:space="preserve"> </w:t>
      </w:r>
      <w:r w:rsidR="00677171">
        <w:rPr>
          <w:rFonts w:ascii="Times New Roman" w:eastAsia="Times New Roman" w:hAnsi="Times New Roman" w:cs="Times New Roman"/>
          <w:sz w:val="24"/>
          <w:szCs w:val="24"/>
          <w:lang w:val="en-US" w:eastAsia="ru-RU"/>
        </w:rPr>
        <w:t>collegial</w:t>
      </w:r>
      <w:r w:rsidR="00677171" w:rsidRPr="00677171">
        <w:rPr>
          <w:rFonts w:ascii="Times New Roman" w:eastAsia="Times New Roman" w:hAnsi="Times New Roman" w:cs="Times New Roman"/>
          <w:sz w:val="24"/>
          <w:szCs w:val="24"/>
          <w:lang w:val="en-US" w:eastAsia="ru-RU"/>
        </w:rPr>
        <w:t xml:space="preserve"> </w:t>
      </w:r>
      <w:r w:rsidR="00677171">
        <w:rPr>
          <w:rFonts w:ascii="Times New Roman" w:eastAsia="Times New Roman" w:hAnsi="Times New Roman" w:cs="Times New Roman"/>
          <w:sz w:val="24"/>
          <w:szCs w:val="24"/>
          <w:lang w:val="en-US" w:eastAsia="ru-RU"/>
        </w:rPr>
        <w:t>body of the Bank</w:t>
      </w:r>
      <w:r w:rsidR="000B754C" w:rsidRPr="00677171">
        <w:rPr>
          <w:rFonts w:ascii="Times New Roman" w:hAnsi="Times New Roman" w:cs="Times New Roman"/>
          <w:sz w:val="24"/>
          <w:szCs w:val="24"/>
          <w:lang w:val="en-US"/>
        </w:rPr>
        <w:t xml:space="preserve">, </w:t>
      </w:r>
      <w:r w:rsidR="00677171">
        <w:rPr>
          <w:rFonts w:ascii="Times New Roman" w:hAnsi="Times New Roman" w:cs="Times New Roman"/>
          <w:sz w:val="24"/>
          <w:szCs w:val="24"/>
          <w:lang w:val="en-US"/>
        </w:rPr>
        <w:t>granted with the authority to make a decision on</w:t>
      </w:r>
      <w:r>
        <w:rPr>
          <w:rFonts w:ascii="Times New Roman" w:hAnsi="Times New Roman" w:cs="Times New Roman"/>
          <w:sz w:val="24"/>
          <w:szCs w:val="24"/>
          <w:lang w:val="en-US"/>
        </w:rPr>
        <w:t xml:space="preserve"> putting into effect, termination or</w:t>
      </w:r>
      <w:r w:rsidR="00677171">
        <w:rPr>
          <w:rFonts w:ascii="Times New Roman" w:hAnsi="Times New Roman" w:cs="Times New Roman"/>
          <w:sz w:val="24"/>
          <w:szCs w:val="24"/>
          <w:lang w:val="en-US"/>
        </w:rPr>
        <w:t xml:space="preserve"> changing the </w:t>
      </w:r>
      <w:r>
        <w:rPr>
          <w:rFonts w:ascii="Times New Roman" w:hAnsi="Times New Roman" w:cs="Times New Roman"/>
          <w:sz w:val="24"/>
          <w:szCs w:val="24"/>
          <w:lang w:val="en-US"/>
        </w:rPr>
        <w:t>Term</w:t>
      </w:r>
      <w:r w:rsidR="00677171">
        <w:rPr>
          <w:rFonts w:ascii="Times New Roman" w:hAnsi="Times New Roman" w:cs="Times New Roman"/>
          <w:sz w:val="24"/>
          <w:szCs w:val="24"/>
          <w:lang w:val="en-US"/>
        </w:rPr>
        <w:t>s of the Action</w:t>
      </w:r>
      <w:r w:rsidR="00475CA4" w:rsidRPr="00677171">
        <w:rPr>
          <w:rFonts w:ascii="Times New Roman" w:eastAsia="Times New Roman" w:hAnsi="Times New Roman" w:cs="Times New Roman"/>
          <w:sz w:val="24"/>
          <w:szCs w:val="24"/>
          <w:lang w:val="en-US" w:eastAsia="ru-RU"/>
        </w:rPr>
        <w:t xml:space="preserve">. </w:t>
      </w:r>
    </w:p>
    <w:p w14:paraId="3EBB02DE" w14:textId="7AC9FCDC" w:rsidR="0068694F" w:rsidRPr="0068694F" w:rsidRDefault="0068694F" w:rsidP="0068694F">
      <w:pPr>
        <w:spacing w:after="100" w:afterAutospacing="1" w:line="24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b/>
          <w:color w:val="000000" w:themeColor="text1"/>
          <w:sz w:val="24"/>
          <w:szCs w:val="24"/>
          <w:lang w:val="en-US" w:eastAsia="ru-RU"/>
        </w:rPr>
        <w:t>Participant</w:t>
      </w:r>
      <w:r w:rsidRPr="00664772">
        <w:rPr>
          <w:rFonts w:ascii="Times New Roman" w:eastAsia="Times New Roman" w:hAnsi="Times New Roman" w:cs="Times New Roman"/>
          <w:b/>
          <w:color w:val="000000" w:themeColor="text1"/>
          <w:sz w:val="24"/>
          <w:szCs w:val="24"/>
          <w:lang w:val="en-US" w:eastAsia="ru-RU"/>
        </w:rPr>
        <w:t xml:space="preserve"> </w:t>
      </w:r>
      <w:r>
        <w:rPr>
          <w:rFonts w:ascii="Times New Roman" w:eastAsia="Times New Roman" w:hAnsi="Times New Roman" w:cs="Times New Roman"/>
          <w:b/>
          <w:color w:val="000000" w:themeColor="text1"/>
          <w:sz w:val="24"/>
          <w:szCs w:val="24"/>
          <w:lang w:val="en-US" w:eastAsia="ru-RU"/>
        </w:rPr>
        <w:t>of</w:t>
      </w:r>
      <w:r w:rsidRPr="00664772">
        <w:rPr>
          <w:rFonts w:ascii="Times New Roman" w:eastAsia="Times New Roman" w:hAnsi="Times New Roman" w:cs="Times New Roman"/>
          <w:b/>
          <w:color w:val="000000" w:themeColor="text1"/>
          <w:sz w:val="24"/>
          <w:szCs w:val="24"/>
          <w:lang w:val="en-US" w:eastAsia="ru-RU"/>
        </w:rPr>
        <w:t xml:space="preserve"> </w:t>
      </w:r>
      <w:r>
        <w:rPr>
          <w:rFonts w:ascii="Times New Roman" w:eastAsia="Times New Roman" w:hAnsi="Times New Roman" w:cs="Times New Roman"/>
          <w:b/>
          <w:color w:val="000000" w:themeColor="text1"/>
          <w:sz w:val="24"/>
          <w:szCs w:val="24"/>
          <w:lang w:val="en-US" w:eastAsia="ru-RU"/>
        </w:rPr>
        <w:t>the</w:t>
      </w:r>
      <w:r w:rsidRPr="00664772">
        <w:rPr>
          <w:rFonts w:ascii="Times New Roman" w:eastAsia="Times New Roman" w:hAnsi="Times New Roman" w:cs="Times New Roman"/>
          <w:b/>
          <w:color w:val="000000" w:themeColor="text1"/>
          <w:sz w:val="24"/>
          <w:szCs w:val="24"/>
          <w:lang w:val="en-US" w:eastAsia="ru-RU"/>
        </w:rPr>
        <w:t xml:space="preserve"> </w:t>
      </w:r>
      <w:r>
        <w:rPr>
          <w:rFonts w:ascii="Times New Roman" w:eastAsia="Times New Roman" w:hAnsi="Times New Roman" w:cs="Times New Roman"/>
          <w:b/>
          <w:color w:val="000000" w:themeColor="text1"/>
          <w:sz w:val="24"/>
          <w:szCs w:val="24"/>
          <w:lang w:val="en-US" w:eastAsia="ru-RU"/>
        </w:rPr>
        <w:t>Action</w:t>
      </w:r>
      <w:r w:rsidRPr="00664772">
        <w:rPr>
          <w:rFonts w:ascii="Times New Roman" w:eastAsia="Times New Roman" w:hAnsi="Times New Roman" w:cs="Times New Roman"/>
          <w:b/>
          <w:color w:val="000000" w:themeColor="text1"/>
          <w:sz w:val="24"/>
          <w:szCs w:val="24"/>
          <w:lang w:val="en-US" w:eastAsia="ru-RU"/>
        </w:rPr>
        <w:t>*</w:t>
      </w:r>
      <w:r w:rsidR="00FD2765">
        <w:rPr>
          <w:rFonts w:ascii="Times New Roman" w:eastAsia="Times New Roman" w:hAnsi="Times New Roman" w:cs="Times New Roman"/>
          <w:b/>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is</w:t>
      </w:r>
      <w:r w:rsidRPr="00664772">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an</w:t>
      </w:r>
      <w:r w:rsidRPr="00664772">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individual</w:t>
      </w:r>
      <w:r w:rsidRPr="00664772">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resident</w:t>
      </w:r>
      <w:r w:rsidRPr="00664772">
        <w:rPr>
          <w:rFonts w:ascii="Times New Roman" w:eastAsia="Times New Roman" w:hAnsi="Times New Roman" w:cs="Times New Roman"/>
          <w:color w:val="000000" w:themeColor="text1"/>
          <w:sz w:val="24"/>
          <w:szCs w:val="24"/>
          <w:lang w:val="en-US" w:eastAsia="ru-RU"/>
        </w:rPr>
        <w:t>/</w:t>
      </w:r>
      <w:r>
        <w:rPr>
          <w:rFonts w:ascii="Times New Roman" w:eastAsia="Times New Roman" w:hAnsi="Times New Roman" w:cs="Times New Roman"/>
          <w:color w:val="000000" w:themeColor="text1"/>
          <w:sz w:val="24"/>
          <w:szCs w:val="24"/>
          <w:lang w:val="en-US" w:eastAsia="ru-RU"/>
        </w:rPr>
        <w:t>non-resident of the Republic of Kazakhstan</w:t>
      </w:r>
      <w:r w:rsidRPr="00664772">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of 18 years of age</w:t>
      </w:r>
      <w:r w:rsidRPr="00664772">
        <w:rPr>
          <w:rFonts w:ascii="Times New Roman" w:eastAsia="Times New Roman" w:hAnsi="Times New Roman" w:cs="Times New Roman"/>
          <w:color w:val="000000" w:themeColor="text1"/>
          <w:sz w:val="24"/>
          <w:szCs w:val="24"/>
          <w:lang w:val="en-US" w:eastAsia="ru-RU"/>
        </w:rPr>
        <w:t xml:space="preserve">, </w:t>
      </w:r>
      <w:r w:rsidR="00FD2765">
        <w:rPr>
          <w:rFonts w:ascii="Times New Roman" w:eastAsia="Times New Roman" w:hAnsi="Times New Roman" w:cs="Times New Roman"/>
          <w:color w:val="000000" w:themeColor="text1"/>
          <w:sz w:val="24"/>
          <w:szCs w:val="24"/>
          <w:lang w:val="en-US" w:eastAsia="ru-RU"/>
        </w:rPr>
        <w:t xml:space="preserve">and namely </w:t>
      </w:r>
      <w:r>
        <w:rPr>
          <w:rFonts w:ascii="Times New Roman" w:eastAsia="Times New Roman" w:hAnsi="Times New Roman" w:cs="Times New Roman"/>
          <w:color w:val="000000" w:themeColor="text1"/>
          <w:sz w:val="24"/>
          <w:szCs w:val="24"/>
          <w:lang w:val="en-US" w:eastAsia="ru-RU"/>
        </w:rPr>
        <w:t xml:space="preserve">a holder of a </w:t>
      </w:r>
      <w:r w:rsidRPr="00947C1A">
        <w:rPr>
          <w:rFonts w:ascii="Times New Roman" w:eastAsia="Times New Roman" w:hAnsi="Times New Roman" w:cs="Times New Roman"/>
          <w:color w:val="000000" w:themeColor="text1"/>
          <w:sz w:val="24"/>
          <w:szCs w:val="24"/>
          <w:lang w:val="en-US" w:eastAsia="ru-RU"/>
        </w:rPr>
        <w:t>VISA</w:t>
      </w:r>
      <w:r w:rsidRPr="00664772">
        <w:rPr>
          <w:rFonts w:ascii="Times New Roman" w:eastAsia="Times New Roman" w:hAnsi="Times New Roman" w:cs="Times New Roman"/>
          <w:color w:val="000000" w:themeColor="text1"/>
          <w:sz w:val="24"/>
          <w:szCs w:val="24"/>
          <w:lang w:val="en-US" w:eastAsia="ru-RU"/>
        </w:rPr>
        <w:t>/</w:t>
      </w:r>
      <w:r w:rsidRPr="00947C1A">
        <w:rPr>
          <w:rFonts w:ascii="Times New Roman" w:eastAsia="Times New Roman" w:hAnsi="Times New Roman" w:cs="Times New Roman"/>
          <w:color w:val="000000" w:themeColor="text1"/>
          <w:sz w:val="24"/>
          <w:szCs w:val="24"/>
          <w:lang w:val="en-US" w:eastAsia="ru-RU"/>
        </w:rPr>
        <w:t>MasterCard</w:t>
      </w:r>
      <w:r>
        <w:rPr>
          <w:rFonts w:ascii="Times New Roman" w:eastAsia="Times New Roman" w:hAnsi="Times New Roman" w:cs="Times New Roman"/>
          <w:color w:val="000000" w:themeColor="text1"/>
          <w:sz w:val="24"/>
          <w:szCs w:val="24"/>
          <w:lang w:val="en-US" w:eastAsia="ru-RU"/>
        </w:rPr>
        <w:t xml:space="preserve"> payment card</w:t>
      </w:r>
      <w:r w:rsidRPr="00664772">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who has performed activity, complying with the terms of the Action</w:t>
      </w:r>
      <w:r w:rsidRPr="00664772">
        <w:rPr>
          <w:rFonts w:ascii="Times New Roman" w:eastAsia="Times New Roman" w:hAnsi="Times New Roman" w:cs="Times New Roman"/>
          <w:color w:val="000000" w:themeColor="text1"/>
          <w:sz w:val="24"/>
          <w:szCs w:val="24"/>
          <w:lang w:val="en-US" w:eastAsia="ru-RU"/>
        </w:rPr>
        <w:t>.</w:t>
      </w:r>
      <w:r w:rsidRPr="0068694F">
        <w:rPr>
          <w:rFonts w:ascii="Times New Roman" w:eastAsia="Times New Roman" w:hAnsi="Times New Roman" w:cs="Times New Roman"/>
          <w:color w:val="000000" w:themeColor="text1"/>
          <w:sz w:val="24"/>
          <w:szCs w:val="24"/>
          <w:lang w:val="en-US" w:eastAsia="ru-RU"/>
        </w:rPr>
        <w:t xml:space="preserve"> </w:t>
      </w:r>
    </w:p>
    <w:p w14:paraId="2A6A84C6" w14:textId="6E5717F3" w:rsidR="000E7365" w:rsidRPr="00043E75" w:rsidRDefault="0024216B" w:rsidP="00ED35BF">
      <w:pPr>
        <w:overflowPunct w:val="0"/>
        <w:autoSpaceDE w:val="0"/>
        <w:autoSpaceDN w:val="0"/>
        <w:adjustRightInd w:val="0"/>
        <w:spacing w:after="100" w:afterAutospacing="1" w:line="240" w:lineRule="auto"/>
        <w:ind w:right="47"/>
        <w:jc w:val="both"/>
        <w:textAlignment w:val="baseline"/>
        <w:outlineLvl w:val="0"/>
        <w:rPr>
          <w:rFonts w:ascii="Times New Roman" w:eastAsia="Times New Roman" w:hAnsi="Times New Roman" w:cs="Times New Roman"/>
          <w:sz w:val="24"/>
          <w:szCs w:val="24"/>
          <w:lang w:val="en-US" w:eastAsia="ru-RU"/>
        </w:rPr>
      </w:pPr>
      <w:r w:rsidRPr="007C376E">
        <w:rPr>
          <w:rFonts w:ascii="Times New Roman" w:eastAsia="Times New Roman" w:hAnsi="Times New Roman" w:cs="Times New Roman"/>
          <w:b/>
          <w:sz w:val="24"/>
          <w:szCs w:val="24"/>
          <w:lang w:val="en-US" w:eastAsia="ru-RU"/>
        </w:rPr>
        <w:t>E</w:t>
      </w:r>
      <w:r w:rsidRPr="00043E75">
        <w:rPr>
          <w:rFonts w:ascii="Times New Roman" w:eastAsia="Times New Roman" w:hAnsi="Times New Roman" w:cs="Times New Roman"/>
          <w:b/>
          <w:sz w:val="24"/>
          <w:szCs w:val="24"/>
          <w:lang w:val="en-US" w:eastAsia="ru-RU"/>
        </w:rPr>
        <w:t>-</w:t>
      </w:r>
      <w:r w:rsidRPr="007C376E">
        <w:rPr>
          <w:rFonts w:ascii="Times New Roman" w:eastAsia="Times New Roman" w:hAnsi="Times New Roman" w:cs="Times New Roman"/>
          <w:b/>
          <w:sz w:val="24"/>
          <w:szCs w:val="24"/>
          <w:lang w:val="en-US" w:eastAsia="ru-RU"/>
        </w:rPr>
        <w:t>com</w:t>
      </w:r>
      <w:r w:rsidRPr="00043E75">
        <w:rPr>
          <w:rFonts w:ascii="Times New Roman" w:eastAsia="Times New Roman" w:hAnsi="Times New Roman" w:cs="Times New Roman"/>
          <w:b/>
          <w:sz w:val="24"/>
          <w:szCs w:val="24"/>
          <w:lang w:val="en-US" w:eastAsia="ru-RU"/>
        </w:rPr>
        <w:t xml:space="preserve"> </w:t>
      </w:r>
      <w:r w:rsidR="00325270" w:rsidRPr="00325270">
        <w:rPr>
          <w:rFonts w:ascii="Times New Roman" w:eastAsia="Times New Roman" w:hAnsi="Times New Roman" w:cs="Times New Roman"/>
          <w:sz w:val="24"/>
          <w:szCs w:val="24"/>
          <w:lang w:val="en-US" w:eastAsia="ru-RU"/>
        </w:rPr>
        <w:t>is</w:t>
      </w:r>
      <w:r w:rsidR="00132DF8" w:rsidRPr="00043E75">
        <w:rPr>
          <w:rFonts w:ascii="Times New Roman" w:eastAsia="Times New Roman" w:hAnsi="Times New Roman" w:cs="Times New Roman"/>
          <w:b/>
          <w:sz w:val="24"/>
          <w:szCs w:val="24"/>
          <w:lang w:val="en-US" w:eastAsia="ru-RU"/>
        </w:rPr>
        <w:t xml:space="preserve"> </w:t>
      </w:r>
      <w:r w:rsidR="00043E75">
        <w:rPr>
          <w:rFonts w:ascii="Times New Roman" w:eastAsia="Times New Roman" w:hAnsi="Times New Roman" w:cs="Times New Roman"/>
          <w:sz w:val="24"/>
          <w:szCs w:val="24"/>
          <w:lang w:val="en-US" w:eastAsia="ru-RU"/>
        </w:rPr>
        <w:t>a</w:t>
      </w:r>
      <w:r w:rsidR="00043E75" w:rsidRPr="00043E75">
        <w:rPr>
          <w:rFonts w:ascii="Times New Roman" w:eastAsia="Times New Roman" w:hAnsi="Times New Roman" w:cs="Times New Roman"/>
          <w:sz w:val="24"/>
          <w:szCs w:val="24"/>
          <w:lang w:val="en-US" w:eastAsia="ru-RU"/>
        </w:rPr>
        <w:t xml:space="preserve"> </w:t>
      </w:r>
      <w:r w:rsidR="00043E75">
        <w:rPr>
          <w:rFonts w:ascii="Times New Roman" w:eastAsia="Times New Roman" w:hAnsi="Times New Roman" w:cs="Times New Roman"/>
          <w:sz w:val="24"/>
          <w:szCs w:val="24"/>
          <w:lang w:val="en-US" w:eastAsia="ru-RU"/>
        </w:rPr>
        <w:t>debiting</w:t>
      </w:r>
      <w:r w:rsidR="00043E75" w:rsidRPr="00043E75">
        <w:rPr>
          <w:rFonts w:ascii="Times New Roman" w:eastAsia="Times New Roman" w:hAnsi="Times New Roman" w:cs="Times New Roman"/>
          <w:sz w:val="24"/>
          <w:szCs w:val="24"/>
          <w:lang w:val="en-US" w:eastAsia="ru-RU"/>
        </w:rPr>
        <w:t xml:space="preserve"> </w:t>
      </w:r>
      <w:r w:rsidR="00043E75">
        <w:rPr>
          <w:rFonts w:ascii="Times New Roman" w:eastAsia="Times New Roman" w:hAnsi="Times New Roman" w:cs="Times New Roman"/>
          <w:sz w:val="24"/>
          <w:szCs w:val="24"/>
          <w:lang w:val="en-US" w:eastAsia="ru-RU"/>
        </w:rPr>
        <w:t>transaction</w:t>
      </w:r>
      <w:r w:rsidR="00043E75" w:rsidRPr="00043E75">
        <w:rPr>
          <w:rFonts w:ascii="Times New Roman" w:eastAsia="Times New Roman" w:hAnsi="Times New Roman" w:cs="Times New Roman"/>
          <w:sz w:val="24"/>
          <w:szCs w:val="24"/>
          <w:lang w:val="en-US" w:eastAsia="ru-RU"/>
        </w:rPr>
        <w:t xml:space="preserve"> </w:t>
      </w:r>
      <w:r w:rsidR="00043E75">
        <w:rPr>
          <w:rFonts w:ascii="Times New Roman" w:eastAsia="Times New Roman" w:hAnsi="Times New Roman" w:cs="Times New Roman"/>
          <w:sz w:val="24"/>
          <w:szCs w:val="24"/>
          <w:lang w:val="en-US" w:eastAsia="ru-RU"/>
        </w:rPr>
        <w:t>on</w:t>
      </w:r>
      <w:r w:rsidR="00043E75" w:rsidRPr="00043E75">
        <w:rPr>
          <w:rFonts w:ascii="Times New Roman" w:eastAsia="Times New Roman" w:hAnsi="Times New Roman" w:cs="Times New Roman"/>
          <w:sz w:val="24"/>
          <w:szCs w:val="24"/>
          <w:lang w:val="en-US" w:eastAsia="ru-RU"/>
        </w:rPr>
        <w:t xml:space="preserve"> </w:t>
      </w:r>
      <w:r w:rsidR="00043E75">
        <w:rPr>
          <w:rFonts w:ascii="Times New Roman" w:eastAsia="Times New Roman" w:hAnsi="Times New Roman" w:cs="Times New Roman"/>
          <w:sz w:val="24"/>
          <w:szCs w:val="24"/>
          <w:lang w:val="en-US" w:eastAsia="ru-RU"/>
        </w:rPr>
        <w:t>payment</w:t>
      </w:r>
      <w:r w:rsidR="00043E75" w:rsidRPr="00043E75">
        <w:rPr>
          <w:rFonts w:ascii="Times New Roman" w:eastAsia="Times New Roman" w:hAnsi="Times New Roman" w:cs="Times New Roman"/>
          <w:sz w:val="24"/>
          <w:szCs w:val="24"/>
          <w:lang w:val="en-US" w:eastAsia="ru-RU"/>
        </w:rPr>
        <w:t xml:space="preserve"> </w:t>
      </w:r>
      <w:r w:rsidR="00043E75">
        <w:rPr>
          <w:rFonts w:ascii="Times New Roman" w:eastAsia="Times New Roman" w:hAnsi="Times New Roman" w:cs="Times New Roman"/>
          <w:sz w:val="24"/>
          <w:szCs w:val="24"/>
          <w:lang w:val="en-US" w:eastAsia="ru-RU"/>
        </w:rPr>
        <w:t>for</w:t>
      </w:r>
      <w:r w:rsidR="00043E75" w:rsidRPr="00043E75">
        <w:rPr>
          <w:rFonts w:ascii="Times New Roman" w:eastAsia="Times New Roman" w:hAnsi="Times New Roman" w:cs="Times New Roman"/>
          <w:sz w:val="24"/>
          <w:szCs w:val="24"/>
          <w:lang w:val="en-US" w:eastAsia="ru-RU"/>
        </w:rPr>
        <w:t xml:space="preserve"> </w:t>
      </w:r>
      <w:r w:rsidR="00043E75">
        <w:rPr>
          <w:rFonts w:ascii="Times New Roman" w:eastAsia="Times New Roman" w:hAnsi="Times New Roman" w:cs="Times New Roman"/>
          <w:sz w:val="24"/>
          <w:szCs w:val="24"/>
          <w:lang w:val="en-US" w:eastAsia="ru-RU"/>
        </w:rPr>
        <w:t>goods</w:t>
      </w:r>
      <w:r w:rsidR="00043E75" w:rsidRPr="00043E75">
        <w:rPr>
          <w:rFonts w:ascii="Times New Roman" w:eastAsia="Times New Roman" w:hAnsi="Times New Roman" w:cs="Times New Roman"/>
          <w:sz w:val="24"/>
          <w:szCs w:val="24"/>
          <w:lang w:val="en-US" w:eastAsia="ru-RU"/>
        </w:rPr>
        <w:t xml:space="preserve"> </w:t>
      </w:r>
      <w:r w:rsidR="00043E75">
        <w:rPr>
          <w:rFonts w:ascii="Times New Roman" w:eastAsia="Times New Roman" w:hAnsi="Times New Roman" w:cs="Times New Roman"/>
          <w:sz w:val="24"/>
          <w:szCs w:val="24"/>
          <w:lang w:val="en-US" w:eastAsia="ru-RU"/>
        </w:rPr>
        <w:t>and</w:t>
      </w:r>
      <w:r w:rsidR="00043E75" w:rsidRPr="00043E75">
        <w:rPr>
          <w:rFonts w:ascii="Times New Roman" w:eastAsia="Times New Roman" w:hAnsi="Times New Roman" w:cs="Times New Roman"/>
          <w:sz w:val="24"/>
          <w:szCs w:val="24"/>
          <w:lang w:val="en-US" w:eastAsia="ru-RU"/>
        </w:rPr>
        <w:t xml:space="preserve"> </w:t>
      </w:r>
      <w:r w:rsidR="00043E75">
        <w:rPr>
          <w:rFonts w:ascii="Times New Roman" w:eastAsia="Times New Roman" w:hAnsi="Times New Roman" w:cs="Times New Roman"/>
          <w:sz w:val="24"/>
          <w:szCs w:val="24"/>
          <w:lang w:val="en-US" w:eastAsia="ru-RU"/>
        </w:rPr>
        <w:t>services conducted in the Internet using a payment card</w:t>
      </w:r>
      <w:r w:rsidR="009A1A3C" w:rsidRPr="00043E75">
        <w:rPr>
          <w:rFonts w:ascii="Times New Roman" w:eastAsia="Times New Roman" w:hAnsi="Times New Roman" w:cs="Times New Roman"/>
          <w:sz w:val="24"/>
          <w:szCs w:val="24"/>
          <w:lang w:val="en-US" w:eastAsia="ru-RU"/>
        </w:rPr>
        <w:t xml:space="preserve">. </w:t>
      </w:r>
      <w:r w:rsidR="00FD2765" w:rsidRPr="00FD2765">
        <w:rPr>
          <w:rFonts w:ascii="Times New Roman" w:eastAsia="Times New Roman" w:hAnsi="Times New Roman" w:cs="Times New Roman"/>
          <w:color w:val="000000" w:themeColor="text1"/>
          <w:sz w:val="24"/>
          <w:szCs w:val="24"/>
          <w:lang w:val="en-US" w:eastAsia="ru-RU"/>
        </w:rPr>
        <w:t>This feature is transmitted by the international payment system with the other attributes of the transaction.</w:t>
      </w:r>
      <w:r w:rsidR="007F6B12">
        <w:rPr>
          <w:rFonts w:ascii="Times New Roman" w:eastAsia="Times New Roman" w:hAnsi="Times New Roman" w:cs="Times New Roman"/>
          <w:color w:val="000000" w:themeColor="text1"/>
          <w:sz w:val="24"/>
          <w:szCs w:val="24"/>
          <w:lang w:val="en-US" w:eastAsia="ru-RU"/>
        </w:rPr>
        <w:t xml:space="preserve"> </w:t>
      </w:r>
    </w:p>
    <w:p w14:paraId="5BDB3F41" w14:textId="113D05DA" w:rsidR="00160E9C" w:rsidRPr="00A62C0F" w:rsidRDefault="00160E9C" w:rsidP="00ED35BF">
      <w:pPr>
        <w:overflowPunct w:val="0"/>
        <w:autoSpaceDE w:val="0"/>
        <w:autoSpaceDN w:val="0"/>
        <w:adjustRightInd w:val="0"/>
        <w:spacing w:after="100" w:afterAutospacing="1" w:line="240" w:lineRule="auto"/>
        <w:ind w:right="47"/>
        <w:jc w:val="both"/>
        <w:textAlignment w:val="baseline"/>
        <w:outlineLvl w:val="0"/>
        <w:rPr>
          <w:rFonts w:ascii="Times New Roman" w:eastAsia="Times New Roman" w:hAnsi="Times New Roman" w:cs="Times New Roman"/>
          <w:sz w:val="24"/>
          <w:szCs w:val="24"/>
          <w:lang w:val="en-US" w:eastAsia="ru-RU"/>
        </w:rPr>
      </w:pPr>
      <w:r w:rsidRPr="00D7327E">
        <w:rPr>
          <w:rFonts w:ascii="Times New Roman" w:eastAsia="Times New Roman" w:hAnsi="Times New Roman" w:cs="Times New Roman"/>
          <w:b/>
          <w:sz w:val="24"/>
          <w:szCs w:val="24"/>
          <w:lang w:val="en-US" w:eastAsia="ru-RU"/>
        </w:rPr>
        <w:t>MCC</w:t>
      </w:r>
      <w:r w:rsidRPr="00A62C0F">
        <w:rPr>
          <w:rFonts w:ascii="Times New Roman" w:eastAsia="Times New Roman" w:hAnsi="Times New Roman" w:cs="Times New Roman"/>
          <w:b/>
          <w:sz w:val="24"/>
          <w:szCs w:val="24"/>
          <w:lang w:val="en-US" w:eastAsia="ru-RU"/>
        </w:rPr>
        <w:t xml:space="preserve"> (</w:t>
      </w:r>
      <w:r w:rsidRPr="00D7327E">
        <w:rPr>
          <w:rFonts w:ascii="Times New Roman" w:eastAsia="Times New Roman" w:hAnsi="Times New Roman" w:cs="Times New Roman"/>
          <w:b/>
          <w:sz w:val="24"/>
          <w:szCs w:val="24"/>
          <w:lang w:val="en-US" w:eastAsia="ru-RU"/>
        </w:rPr>
        <w:t>Merchant</w:t>
      </w:r>
      <w:r w:rsidRPr="00A62C0F">
        <w:rPr>
          <w:rFonts w:ascii="Times New Roman" w:eastAsia="Times New Roman" w:hAnsi="Times New Roman" w:cs="Times New Roman"/>
          <w:b/>
          <w:sz w:val="24"/>
          <w:szCs w:val="24"/>
          <w:lang w:val="en-US" w:eastAsia="ru-RU"/>
        </w:rPr>
        <w:t xml:space="preserve"> </w:t>
      </w:r>
      <w:r w:rsidRPr="00D7327E">
        <w:rPr>
          <w:rFonts w:ascii="Times New Roman" w:eastAsia="Times New Roman" w:hAnsi="Times New Roman" w:cs="Times New Roman"/>
          <w:b/>
          <w:sz w:val="24"/>
          <w:szCs w:val="24"/>
          <w:lang w:val="en-US" w:eastAsia="ru-RU"/>
        </w:rPr>
        <w:t>Category</w:t>
      </w:r>
      <w:r w:rsidR="00FD271C" w:rsidRPr="00A62C0F">
        <w:rPr>
          <w:rFonts w:ascii="Times New Roman" w:eastAsia="Times New Roman" w:hAnsi="Times New Roman" w:cs="Times New Roman"/>
          <w:b/>
          <w:sz w:val="24"/>
          <w:szCs w:val="24"/>
          <w:lang w:val="en-US" w:eastAsia="ru-RU"/>
        </w:rPr>
        <w:t xml:space="preserve"> </w:t>
      </w:r>
      <w:r w:rsidR="00FD271C" w:rsidRPr="00D7327E">
        <w:rPr>
          <w:rFonts w:ascii="Times New Roman" w:eastAsia="Times New Roman" w:hAnsi="Times New Roman" w:cs="Times New Roman"/>
          <w:b/>
          <w:sz w:val="24"/>
          <w:szCs w:val="24"/>
          <w:lang w:val="en-US" w:eastAsia="ru-RU"/>
        </w:rPr>
        <w:t>Code</w:t>
      </w:r>
      <w:r w:rsidR="00FD271C" w:rsidRPr="00A62C0F">
        <w:rPr>
          <w:rFonts w:ascii="Times New Roman" w:eastAsia="Times New Roman" w:hAnsi="Times New Roman" w:cs="Times New Roman"/>
          <w:b/>
          <w:sz w:val="24"/>
          <w:szCs w:val="24"/>
          <w:lang w:val="en-US" w:eastAsia="ru-RU"/>
        </w:rPr>
        <w:t>)</w:t>
      </w:r>
      <w:r w:rsidR="00FD271C" w:rsidRPr="00A62C0F">
        <w:rPr>
          <w:rFonts w:ascii="Times New Roman" w:eastAsia="Times New Roman" w:hAnsi="Times New Roman" w:cs="Times New Roman"/>
          <w:sz w:val="24"/>
          <w:szCs w:val="24"/>
          <w:lang w:val="en-US" w:eastAsia="ru-RU"/>
        </w:rPr>
        <w:t xml:space="preserve"> </w:t>
      </w:r>
      <w:r w:rsidR="00675AFA">
        <w:rPr>
          <w:rFonts w:ascii="Times New Roman" w:eastAsia="Times New Roman" w:hAnsi="Times New Roman" w:cs="Times New Roman"/>
          <w:sz w:val="24"/>
          <w:szCs w:val="24"/>
          <w:lang w:val="en-US" w:eastAsia="ru-RU"/>
        </w:rPr>
        <w:t>is</w:t>
      </w:r>
      <w:r w:rsidR="00675AFA" w:rsidRPr="00A62C0F">
        <w:rPr>
          <w:rFonts w:ascii="Times New Roman" w:eastAsia="Times New Roman" w:hAnsi="Times New Roman" w:cs="Times New Roman"/>
          <w:sz w:val="24"/>
          <w:szCs w:val="24"/>
          <w:lang w:val="en-US" w:eastAsia="ru-RU"/>
        </w:rPr>
        <w:t xml:space="preserve"> </w:t>
      </w:r>
      <w:r w:rsidR="00675AFA">
        <w:rPr>
          <w:rFonts w:ascii="Times New Roman" w:eastAsia="Times New Roman" w:hAnsi="Times New Roman" w:cs="Times New Roman"/>
          <w:sz w:val="24"/>
          <w:szCs w:val="24"/>
          <w:lang w:val="en-US" w:eastAsia="ru-RU"/>
        </w:rPr>
        <w:t>a</w:t>
      </w:r>
      <w:r w:rsidR="00675AFA" w:rsidRPr="00A62C0F">
        <w:rPr>
          <w:rFonts w:ascii="Times New Roman" w:eastAsia="Times New Roman" w:hAnsi="Times New Roman" w:cs="Times New Roman"/>
          <w:sz w:val="24"/>
          <w:szCs w:val="24"/>
          <w:lang w:val="en-US" w:eastAsia="ru-RU"/>
        </w:rPr>
        <w:t xml:space="preserve"> </w:t>
      </w:r>
      <w:r w:rsidR="00675AFA">
        <w:rPr>
          <w:rFonts w:ascii="Times New Roman" w:eastAsia="Times New Roman" w:hAnsi="Times New Roman" w:cs="Times New Roman"/>
          <w:sz w:val="24"/>
          <w:szCs w:val="24"/>
          <w:lang w:val="en-US" w:eastAsia="ru-RU"/>
        </w:rPr>
        <w:t>code</w:t>
      </w:r>
      <w:r w:rsidR="00675AFA" w:rsidRPr="00A62C0F">
        <w:rPr>
          <w:rFonts w:ascii="Times New Roman" w:eastAsia="Times New Roman" w:hAnsi="Times New Roman" w:cs="Times New Roman"/>
          <w:sz w:val="24"/>
          <w:szCs w:val="24"/>
          <w:lang w:val="en-US" w:eastAsia="ru-RU"/>
        </w:rPr>
        <w:t xml:space="preserve"> </w:t>
      </w:r>
      <w:r w:rsidR="00675AFA">
        <w:rPr>
          <w:rFonts w:ascii="Times New Roman" w:eastAsia="Times New Roman" w:hAnsi="Times New Roman" w:cs="Times New Roman"/>
          <w:sz w:val="24"/>
          <w:szCs w:val="24"/>
          <w:lang w:val="en-US" w:eastAsia="ru-RU"/>
        </w:rPr>
        <w:t>of</w:t>
      </w:r>
      <w:r w:rsidR="00675AFA" w:rsidRPr="00A62C0F">
        <w:rPr>
          <w:rFonts w:ascii="Times New Roman" w:eastAsia="Times New Roman" w:hAnsi="Times New Roman" w:cs="Times New Roman"/>
          <w:sz w:val="24"/>
          <w:szCs w:val="24"/>
          <w:lang w:val="en-US" w:eastAsia="ru-RU"/>
        </w:rPr>
        <w:t xml:space="preserve"> </w:t>
      </w:r>
      <w:r w:rsidR="00675AFA">
        <w:rPr>
          <w:rFonts w:ascii="Times New Roman" w:eastAsia="Times New Roman" w:hAnsi="Times New Roman" w:cs="Times New Roman"/>
          <w:sz w:val="24"/>
          <w:szCs w:val="24"/>
          <w:lang w:val="en-US" w:eastAsia="ru-RU"/>
        </w:rPr>
        <w:t>a</w:t>
      </w:r>
      <w:r w:rsidR="00675AFA" w:rsidRPr="00A62C0F">
        <w:rPr>
          <w:rFonts w:ascii="Times New Roman" w:eastAsia="Times New Roman" w:hAnsi="Times New Roman" w:cs="Times New Roman"/>
          <w:sz w:val="24"/>
          <w:szCs w:val="24"/>
          <w:lang w:val="en-US" w:eastAsia="ru-RU"/>
        </w:rPr>
        <w:t xml:space="preserve"> </w:t>
      </w:r>
      <w:r w:rsidR="00675AFA">
        <w:rPr>
          <w:rFonts w:ascii="Times New Roman" w:eastAsia="Times New Roman" w:hAnsi="Times New Roman" w:cs="Times New Roman"/>
          <w:sz w:val="24"/>
          <w:szCs w:val="24"/>
          <w:lang w:val="en-US" w:eastAsia="ru-RU"/>
        </w:rPr>
        <w:t>point</w:t>
      </w:r>
      <w:r w:rsidR="00675AFA" w:rsidRPr="00A62C0F">
        <w:rPr>
          <w:rFonts w:ascii="Times New Roman" w:eastAsia="Times New Roman" w:hAnsi="Times New Roman" w:cs="Times New Roman"/>
          <w:sz w:val="24"/>
          <w:szCs w:val="24"/>
          <w:lang w:val="en-US" w:eastAsia="ru-RU"/>
        </w:rPr>
        <w:t>-</w:t>
      </w:r>
      <w:r w:rsidR="00675AFA">
        <w:rPr>
          <w:rFonts w:ascii="Times New Roman" w:eastAsia="Times New Roman" w:hAnsi="Times New Roman" w:cs="Times New Roman"/>
          <w:sz w:val="24"/>
          <w:szCs w:val="24"/>
          <w:lang w:val="en-US" w:eastAsia="ru-RU"/>
        </w:rPr>
        <w:t>of</w:t>
      </w:r>
      <w:r w:rsidR="00675AFA" w:rsidRPr="00A62C0F">
        <w:rPr>
          <w:rFonts w:ascii="Times New Roman" w:eastAsia="Times New Roman" w:hAnsi="Times New Roman" w:cs="Times New Roman"/>
          <w:sz w:val="24"/>
          <w:szCs w:val="24"/>
          <w:lang w:val="en-US" w:eastAsia="ru-RU"/>
        </w:rPr>
        <w:t>-</w:t>
      </w:r>
      <w:r w:rsidR="00675AFA">
        <w:rPr>
          <w:rFonts w:ascii="Times New Roman" w:eastAsia="Times New Roman" w:hAnsi="Times New Roman" w:cs="Times New Roman"/>
          <w:sz w:val="24"/>
          <w:szCs w:val="24"/>
          <w:lang w:val="en-US" w:eastAsia="ru-RU"/>
        </w:rPr>
        <w:t>sale</w:t>
      </w:r>
      <w:r w:rsidR="00675AFA" w:rsidRPr="00A62C0F">
        <w:rPr>
          <w:rFonts w:ascii="Times New Roman" w:eastAsia="Times New Roman" w:hAnsi="Times New Roman" w:cs="Times New Roman"/>
          <w:sz w:val="24"/>
          <w:szCs w:val="24"/>
          <w:lang w:val="en-US" w:eastAsia="ru-RU"/>
        </w:rPr>
        <w:t xml:space="preserve"> </w:t>
      </w:r>
      <w:r w:rsidR="00675AFA">
        <w:rPr>
          <w:rFonts w:ascii="Times New Roman" w:eastAsia="Times New Roman" w:hAnsi="Times New Roman" w:cs="Times New Roman"/>
          <w:sz w:val="24"/>
          <w:szCs w:val="24"/>
          <w:lang w:val="en-US" w:eastAsia="ru-RU"/>
        </w:rPr>
        <w:t>type</w:t>
      </w:r>
      <w:r w:rsidR="00FD271C" w:rsidRPr="00A62C0F">
        <w:rPr>
          <w:rFonts w:ascii="Times New Roman" w:eastAsia="Times New Roman" w:hAnsi="Times New Roman" w:cs="Times New Roman"/>
          <w:sz w:val="24"/>
          <w:szCs w:val="24"/>
          <w:lang w:val="en-US" w:eastAsia="ru-RU"/>
        </w:rPr>
        <w:t xml:space="preserve">, </w:t>
      </w:r>
      <w:r w:rsidR="00A62C0F">
        <w:rPr>
          <w:rFonts w:ascii="Times New Roman" w:eastAsia="Times New Roman" w:hAnsi="Times New Roman" w:cs="Times New Roman"/>
          <w:sz w:val="24"/>
          <w:szCs w:val="24"/>
          <w:lang w:val="en-US" w:eastAsia="ru-RU"/>
        </w:rPr>
        <w:t>for classification of trade-service enterprises by types of their activities</w:t>
      </w:r>
      <w:r w:rsidR="00EC2F2D" w:rsidRPr="00A62C0F">
        <w:rPr>
          <w:rFonts w:ascii="Times New Roman" w:eastAsia="Times New Roman" w:hAnsi="Times New Roman" w:cs="Times New Roman"/>
          <w:sz w:val="24"/>
          <w:szCs w:val="24"/>
          <w:lang w:val="en-US" w:eastAsia="ru-RU"/>
        </w:rPr>
        <w:t xml:space="preserve">. </w:t>
      </w:r>
      <w:r w:rsidR="00A62C0F">
        <w:rPr>
          <w:rFonts w:ascii="Times New Roman" w:eastAsia="Times New Roman" w:hAnsi="Times New Roman" w:cs="Times New Roman"/>
          <w:sz w:val="24"/>
          <w:szCs w:val="24"/>
          <w:lang w:val="en-US" w:eastAsia="ru-RU"/>
        </w:rPr>
        <w:t>This</w:t>
      </w:r>
      <w:r w:rsidR="00A62C0F" w:rsidRPr="00A62C0F">
        <w:rPr>
          <w:rFonts w:ascii="Times New Roman" w:eastAsia="Times New Roman" w:hAnsi="Times New Roman" w:cs="Times New Roman"/>
          <w:sz w:val="24"/>
          <w:szCs w:val="24"/>
          <w:lang w:val="en-US" w:eastAsia="ru-RU"/>
        </w:rPr>
        <w:t xml:space="preserve"> </w:t>
      </w:r>
      <w:r w:rsidR="00A62C0F">
        <w:rPr>
          <w:rFonts w:ascii="Times New Roman" w:eastAsia="Times New Roman" w:hAnsi="Times New Roman" w:cs="Times New Roman"/>
          <w:sz w:val="24"/>
          <w:szCs w:val="24"/>
          <w:lang w:val="en-US" w:eastAsia="ru-RU"/>
        </w:rPr>
        <w:t>code</w:t>
      </w:r>
      <w:r w:rsidR="00A62C0F" w:rsidRPr="00A62C0F">
        <w:rPr>
          <w:rFonts w:ascii="Times New Roman" w:eastAsia="Times New Roman" w:hAnsi="Times New Roman" w:cs="Times New Roman"/>
          <w:sz w:val="24"/>
          <w:szCs w:val="24"/>
          <w:lang w:val="en-US" w:eastAsia="ru-RU"/>
        </w:rPr>
        <w:t xml:space="preserve"> </w:t>
      </w:r>
      <w:r w:rsidR="00A62C0F">
        <w:rPr>
          <w:rFonts w:ascii="Times New Roman" w:eastAsia="Times New Roman" w:hAnsi="Times New Roman" w:cs="Times New Roman"/>
          <w:sz w:val="24"/>
          <w:szCs w:val="24"/>
          <w:lang w:val="en-US" w:eastAsia="ru-RU"/>
        </w:rPr>
        <w:t>is</w:t>
      </w:r>
      <w:r w:rsidR="00A62C0F" w:rsidRPr="00A62C0F">
        <w:rPr>
          <w:rFonts w:ascii="Times New Roman" w:eastAsia="Times New Roman" w:hAnsi="Times New Roman" w:cs="Times New Roman"/>
          <w:sz w:val="24"/>
          <w:szCs w:val="24"/>
          <w:lang w:val="en-US" w:eastAsia="ru-RU"/>
        </w:rPr>
        <w:t xml:space="preserve"> </w:t>
      </w:r>
      <w:r w:rsidR="00A62C0F">
        <w:rPr>
          <w:rFonts w:ascii="Times New Roman" w:eastAsia="Times New Roman" w:hAnsi="Times New Roman" w:cs="Times New Roman"/>
          <w:sz w:val="24"/>
          <w:szCs w:val="24"/>
          <w:lang w:val="en-US" w:eastAsia="ru-RU"/>
        </w:rPr>
        <w:t>assigned</w:t>
      </w:r>
      <w:r w:rsidR="00A62C0F" w:rsidRPr="00A62C0F">
        <w:rPr>
          <w:rFonts w:ascii="Times New Roman" w:eastAsia="Times New Roman" w:hAnsi="Times New Roman" w:cs="Times New Roman"/>
          <w:sz w:val="24"/>
          <w:szCs w:val="24"/>
          <w:lang w:val="en-US" w:eastAsia="ru-RU"/>
        </w:rPr>
        <w:t xml:space="preserve"> </w:t>
      </w:r>
      <w:r w:rsidR="00A62C0F">
        <w:rPr>
          <w:rFonts w:ascii="Times New Roman" w:eastAsia="Times New Roman" w:hAnsi="Times New Roman" w:cs="Times New Roman"/>
          <w:sz w:val="24"/>
          <w:szCs w:val="24"/>
          <w:lang w:val="en-US" w:eastAsia="ru-RU"/>
        </w:rPr>
        <w:t>by</w:t>
      </w:r>
      <w:r w:rsidR="00A62C0F" w:rsidRPr="00A62C0F">
        <w:rPr>
          <w:rFonts w:ascii="Times New Roman" w:eastAsia="Times New Roman" w:hAnsi="Times New Roman" w:cs="Times New Roman"/>
          <w:sz w:val="24"/>
          <w:szCs w:val="24"/>
          <w:lang w:val="en-US" w:eastAsia="ru-RU"/>
        </w:rPr>
        <w:t xml:space="preserve"> </w:t>
      </w:r>
      <w:r w:rsidR="00A62C0F">
        <w:rPr>
          <w:rFonts w:ascii="Times New Roman" w:eastAsia="Times New Roman" w:hAnsi="Times New Roman" w:cs="Times New Roman"/>
          <w:sz w:val="24"/>
          <w:szCs w:val="24"/>
          <w:lang w:val="en-US" w:eastAsia="ru-RU"/>
        </w:rPr>
        <w:t>the</w:t>
      </w:r>
      <w:r w:rsidR="00A62C0F" w:rsidRPr="00A62C0F">
        <w:rPr>
          <w:rFonts w:ascii="Times New Roman" w:eastAsia="Times New Roman" w:hAnsi="Times New Roman" w:cs="Times New Roman"/>
          <w:sz w:val="24"/>
          <w:szCs w:val="24"/>
          <w:lang w:val="en-US" w:eastAsia="ru-RU"/>
        </w:rPr>
        <w:t xml:space="preserve"> </w:t>
      </w:r>
      <w:r w:rsidR="007F6B12">
        <w:rPr>
          <w:rFonts w:ascii="Times New Roman" w:eastAsia="Times New Roman" w:hAnsi="Times New Roman" w:cs="Times New Roman"/>
          <w:sz w:val="24"/>
          <w:szCs w:val="24"/>
          <w:lang w:val="en-US" w:eastAsia="ru-RU"/>
        </w:rPr>
        <w:t>acquirer B</w:t>
      </w:r>
      <w:r w:rsidR="00A62C0F">
        <w:rPr>
          <w:rFonts w:ascii="Times New Roman" w:eastAsia="Times New Roman" w:hAnsi="Times New Roman" w:cs="Times New Roman"/>
          <w:sz w:val="24"/>
          <w:szCs w:val="24"/>
          <w:lang w:val="en-US" w:eastAsia="ru-RU"/>
        </w:rPr>
        <w:t>ank to a trade-service enterprise</w:t>
      </w:r>
      <w:r w:rsidR="00EC2F2D" w:rsidRPr="00A62C0F">
        <w:rPr>
          <w:rFonts w:ascii="Times New Roman" w:eastAsia="Times New Roman" w:hAnsi="Times New Roman" w:cs="Times New Roman"/>
          <w:sz w:val="24"/>
          <w:szCs w:val="24"/>
          <w:lang w:val="en-US" w:eastAsia="ru-RU"/>
        </w:rPr>
        <w:t>.</w:t>
      </w:r>
    </w:p>
    <w:p w14:paraId="1F4564D1" w14:textId="0CF8FC2B" w:rsidR="0024216B" w:rsidRPr="00A62C0F" w:rsidRDefault="000E7365" w:rsidP="00ED35BF">
      <w:pPr>
        <w:overflowPunct w:val="0"/>
        <w:autoSpaceDE w:val="0"/>
        <w:autoSpaceDN w:val="0"/>
        <w:adjustRightInd w:val="0"/>
        <w:spacing w:after="100" w:afterAutospacing="1" w:line="240" w:lineRule="auto"/>
        <w:ind w:right="47"/>
        <w:jc w:val="both"/>
        <w:textAlignment w:val="baseline"/>
        <w:outlineLvl w:val="0"/>
        <w:rPr>
          <w:rFonts w:ascii="Times New Roman" w:eastAsia="Times New Roman" w:hAnsi="Times New Roman" w:cs="Times New Roman"/>
          <w:sz w:val="24"/>
          <w:szCs w:val="24"/>
          <w:lang w:val="en-US" w:eastAsia="ru-RU"/>
        </w:rPr>
      </w:pPr>
      <w:r w:rsidRPr="007C376E">
        <w:rPr>
          <w:rFonts w:ascii="Times New Roman" w:eastAsia="Times New Roman" w:hAnsi="Times New Roman" w:cs="Times New Roman"/>
          <w:b/>
          <w:sz w:val="24"/>
          <w:szCs w:val="24"/>
          <w:lang w:val="en-US" w:eastAsia="ru-RU"/>
        </w:rPr>
        <w:t>POS</w:t>
      </w:r>
      <w:r w:rsidR="00A62C0F" w:rsidRPr="00A62C0F">
        <w:rPr>
          <w:rFonts w:ascii="Times New Roman" w:eastAsia="Times New Roman" w:hAnsi="Times New Roman" w:cs="Times New Roman"/>
          <w:b/>
          <w:sz w:val="24"/>
          <w:szCs w:val="24"/>
          <w:lang w:val="en-US" w:eastAsia="ru-RU"/>
        </w:rPr>
        <w:t>-</w:t>
      </w:r>
      <w:r w:rsidR="00A62C0F">
        <w:rPr>
          <w:rFonts w:ascii="Times New Roman" w:eastAsia="Times New Roman" w:hAnsi="Times New Roman" w:cs="Times New Roman"/>
          <w:b/>
          <w:sz w:val="24"/>
          <w:szCs w:val="24"/>
          <w:lang w:val="en-US" w:eastAsia="ru-RU"/>
        </w:rPr>
        <w:t>terminal</w:t>
      </w:r>
      <w:r w:rsidR="00A62C0F" w:rsidRPr="00A62C0F">
        <w:rPr>
          <w:rFonts w:ascii="Times New Roman" w:eastAsia="Times New Roman" w:hAnsi="Times New Roman" w:cs="Times New Roman"/>
          <w:sz w:val="24"/>
          <w:szCs w:val="24"/>
          <w:lang w:val="en-US" w:eastAsia="ru-RU"/>
        </w:rPr>
        <w:t xml:space="preserve"> </w:t>
      </w:r>
      <w:r w:rsidR="00A62C0F">
        <w:rPr>
          <w:rFonts w:ascii="Times New Roman" w:eastAsia="Times New Roman" w:hAnsi="Times New Roman" w:cs="Times New Roman"/>
          <w:sz w:val="24"/>
          <w:szCs w:val="24"/>
          <w:lang w:val="en-US" w:eastAsia="ru-RU"/>
        </w:rPr>
        <w:t>is an electronic device for accepting payment cards for payment</w:t>
      </w:r>
      <w:r w:rsidR="00F341DB" w:rsidRPr="00A62C0F">
        <w:rPr>
          <w:rFonts w:ascii="Times New Roman" w:eastAsia="Times New Roman" w:hAnsi="Times New Roman" w:cs="Times New Roman"/>
          <w:sz w:val="24"/>
          <w:szCs w:val="24"/>
          <w:lang w:val="en-US" w:eastAsia="ru-RU"/>
        </w:rPr>
        <w:t>.</w:t>
      </w:r>
      <w:r w:rsidR="0006732A" w:rsidRPr="00A62C0F">
        <w:rPr>
          <w:rFonts w:ascii="Times New Roman" w:eastAsia="Times New Roman" w:hAnsi="Times New Roman" w:cs="Times New Roman"/>
          <w:sz w:val="24"/>
          <w:szCs w:val="24"/>
          <w:lang w:val="en-US" w:eastAsia="ru-RU"/>
        </w:rPr>
        <w:t xml:space="preserve"> </w:t>
      </w:r>
      <w:r w:rsidR="00CC647B" w:rsidRPr="00A62C0F">
        <w:rPr>
          <w:rFonts w:ascii="Times New Roman" w:eastAsia="Times New Roman" w:hAnsi="Times New Roman" w:cs="Times New Roman"/>
          <w:sz w:val="24"/>
          <w:szCs w:val="24"/>
          <w:lang w:val="en-US" w:eastAsia="ru-RU"/>
        </w:rPr>
        <w:t xml:space="preserve"> </w:t>
      </w:r>
    </w:p>
    <w:p w14:paraId="480AD7DF" w14:textId="261189E8" w:rsidR="009122DA" w:rsidRDefault="00ED35BF" w:rsidP="00467E7C">
      <w:pPr>
        <w:overflowPunct w:val="0"/>
        <w:autoSpaceDE w:val="0"/>
        <w:autoSpaceDN w:val="0"/>
        <w:adjustRightInd w:val="0"/>
        <w:spacing w:after="100" w:afterAutospacing="1" w:line="240" w:lineRule="auto"/>
        <w:ind w:right="47"/>
        <w:jc w:val="both"/>
        <w:textAlignment w:val="baseline"/>
        <w:outlineLvl w:val="0"/>
        <w:rPr>
          <w:rFonts w:ascii="Times New Roman" w:eastAsia="Times New Roman" w:hAnsi="Times New Roman" w:cs="Times New Roman"/>
          <w:sz w:val="24"/>
          <w:szCs w:val="24"/>
          <w:lang w:val="en-US" w:eastAsia="ru-RU"/>
        </w:rPr>
      </w:pPr>
      <w:r w:rsidRPr="007C376E">
        <w:rPr>
          <w:rFonts w:ascii="Times New Roman" w:eastAsia="Times New Roman" w:hAnsi="Times New Roman" w:cs="Times New Roman"/>
          <w:b/>
          <w:sz w:val="24"/>
          <w:szCs w:val="24"/>
          <w:lang w:val="en-US" w:eastAsia="ru-RU"/>
        </w:rPr>
        <w:t>Retail</w:t>
      </w:r>
      <w:r w:rsidR="00EE2062" w:rsidRPr="00EE2062">
        <w:rPr>
          <w:rFonts w:ascii="Times New Roman" w:eastAsia="Times New Roman" w:hAnsi="Times New Roman" w:cs="Times New Roman"/>
          <w:b/>
          <w:sz w:val="24"/>
          <w:szCs w:val="24"/>
          <w:lang w:val="en-US" w:eastAsia="ru-RU"/>
        </w:rPr>
        <w:t>-</w:t>
      </w:r>
      <w:r w:rsidR="00EE2062">
        <w:rPr>
          <w:rFonts w:ascii="Times New Roman" w:eastAsia="Times New Roman" w:hAnsi="Times New Roman" w:cs="Times New Roman"/>
          <w:b/>
          <w:sz w:val="24"/>
          <w:szCs w:val="24"/>
          <w:lang w:val="en-US" w:eastAsia="ru-RU"/>
        </w:rPr>
        <w:t>transaction</w:t>
      </w:r>
      <w:r w:rsidR="00EE2062" w:rsidRPr="00EE2062">
        <w:rPr>
          <w:rFonts w:ascii="Times New Roman" w:eastAsia="Times New Roman" w:hAnsi="Times New Roman" w:cs="Times New Roman"/>
          <w:sz w:val="24"/>
          <w:szCs w:val="24"/>
          <w:lang w:val="en-US" w:eastAsia="ru-RU"/>
        </w:rPr>
        <w:t xml:space="preserve"> </w:t>
      </w:r>
      <w:r w:rsidR="00EE2062">
        <w:rPr>
          <w:rFonts w:ascii="Times New Roman" w:eastAsia="Times New Roman" w:hAnsi="Times New Roman" w:cs="Times New Roman"/>
          <w:sz w:val="24"/>
          <w:szCs w:val="24"/>
          <w:lang w:val="en-US" w:eastAsia="ru-RU"/>
        </w:rPr>
        <w:t>is</w:t>
      </w:r>
      <w:r w:rsidRPr="00EE2062">
        <w:rPr>
          <w:rFonts w:ascii="Times New Roman" w:eastAsia="Times New Roman" w:hAnsi="Times New Roman" w:cs="Times New Roman"/>
          <w:sz w:val="24"/>
          <w:szCs w:val="24"/>
          <w:lang w:val="en-US" w:eastAsia="ru-RU"/>
        </w:rPr>
        <w:t xml:space="preserve"> </w:t>
      </w:r>
      <w:r w:rsidR="00EE2062">
        <w:rPr>
          <w:rFonts w:ascii="Times New Roman" w:eastAsia="Times New Roman" w:hAnsi="Times New Roman" w:cs="Times New Roman"/>
          <w:sz w:val="24"/>
          <w:szCs w:val="24"/>
          <w:lang w:val="en-US" w:eastAsia="ru-RU"/>
        </w:rPr>
        <w:t xml:space="preserve">a debiting transaction on payment for goods and services using payment cards in the network of POS-terminals of trade-service enterprises and Internet shops by way of </w:t>
      </w:r>
      <w:r w:rsidRPr="007C376E">
        <w:rPr>
          <w:rFonts w:ascii="Times New Roman" w:eastAsia="Times New Roman" w:hAnsi="Times New Roman" w:cs="Times New Roman"/>
          <w:sz w:val="24"/>
          <w:szCs w:val="24"/>
          <w:lang w:val="en-US" w:eastAsia="ru-RU"/>
        </w:rPr>
        <w:t>E</w:t>
      </w:r>
      <w:r w:rsidRPr="00EE2062">
        <w:rPr>
          <w:rFonts w:ascii="Times New Roman" w:eastAsia="Times New Roman" w:hAnsi="Times New Roman" w:cs="Times New Roman"/>
          <w:sz w:val="24"/>
          <w:szCs w:val="24"/>
          <w:lang w:val="en-US" w:eastAsia="ru-RU"/>
        </w:rPr>
        <w:t>-</w:t>
      </w:r>
      <w:r w:rsidRPr="007C376E">
        <w:rPr>
          <w:rFonts w:ascii="Times New Roman" w:eastAsia="Times New Roman" w:hAnsi="Times New Roman" w:cs="Times New Roman"/>
          <w:sz w:val="24"/>
          <w:szCs w:val="24"/>
          <w:lang w:val="en-US" w:eastAsia="ru-RU"/>
        </w:rPr>
        <w:t>com</w:t>
      </w:r>
      <w:r w:rsidRPr="00EE2062">
        <w:rPr>
          <w:rFonts w:ascii="Times New Roman" w:eastAsia="Times New Roman" w:hAnsi="Times New Roman" w:cs="Times New Roman"/>
          <w:sz w:val="24"/>
          <w:szCs w:val="24"/>
          <w:lang w:val="en-US" w:eastAsia="ru-RU"/>
        </w:rPr>
        <w:t xml:space="preserve"> </w:t>
      </w:r>
      <w:r w:rsidR="00EE2062">
        <w:rPr>
          <w:rFonts w:ascii="Times New Roman" w:eastAsia="Times New Roman" w:hAnsi="Times New Roman" w:cs="Times New Roman"/>
          <w:sz w:val="24"/>
          <w:szCs w:val="24"/>
          <w:lang w:val="en-US" w:eastAsia="ru-RU"/>
        </w:rPr>
        <w:t>transactions</w:t>
      </w:r>
      <w:r w:rsidRPr="00EE2062">
        <w:rPr>
          <w:rFonts w:ascii="Times New Roman" w:eastAsia="Times New Roman" w:hAnsi="Times New Roman" w:cs="Times New Roman"/>
          <w:sz w:val="24"/>
          <w:szCs w:val="24"/>
          <w:lang w:val="en-US" w:eastAsia="ru-RU"/>
        </w:rPr>
        <w:t>.</w:t>
      </w:r>
    </w:p>
    <w:p w14:paraId="09E454D0" w14:textId="7EEAE974" w:rsidR="003B7FBC" w:rsidRPr="00EE2062" w:rsidRDefault="003B7FBC" w:rsidP="00467E7C">
      <w:pPr>
        <w:overflowPunct w:val="0"/>
        <w:autoSpaceDE w:val="0"/>
        <w:autoSpaceDN w:val="0"/>
        <w:adjustRightInd w:val="0"/>
        <w:spacing w:after="100" w:afterAutospacing="1" w:line="240" w:lineRule="auto"/>
        <w:ind w:right="47"/>
        <w:jc w:val="both"/>
        <w:textAlignment w:val="baseline"/>
        <w:outlineLvl w:val="0"/>
        <w:rPr>
          <w:rFonts w:ascii="Times New Roman" w:eastAsia="Times New Roman" w:hAnsi="Times New Roman" w:cs="Times New Roman"/>
          <w:sz w:val="24"/>
          <w:szCs w:val="24"/>
          <w:lang w:val="en-US" w:eastAsia="ru-RU"/>
        </w:rPr>
      </w:pPr>
      <w:r w:rsidRPr="003B7FBC">
        <w:rPr>
          <w:rFonts w:ascii="Times New Roman" w:eastAsia="Times New Roman" w:hAnsi="Times New Roman" w:cs="Times New Roman"/>
          <w:b/>
          <w:sz w:val="24"/>
          <w:szCs w:val="24"/>
          <w:lang w:val="en-US" w:eastAsia="ru-RU"/>
        </w:rPr>
        <w:t>Favorite category</w:t>
      </w:r>
      <w:r w:rsidRPr="003B7FBC">
        <w:rPr>
          <w:rFonts w:ascii="Times New Roman" w:eastAsia="Times New Roman" w:hAnsi="Times New Roman" w:cs="Times New Roman"/>
          <w:sz w:val="24"/>
          <w:szCs w:val="24"/>
          <w:lang w:val="en-US" w:eastAsia="ru-RU"/>
        </w:rPr>
        <w:t xml:space="preserve"> is the Bonus Account option that allows the P</w:t>
      </w:r>
      <w:r>
        <w:rPr>
          <w:rFonts w:ascii="Times New Roman" w:eastAsia="Times New Roman" w:hAnsi="Times New Roman" w:cs="Times New Roman"/>
          <w:sz w:val="24"/>
          <w:szCs w:val="24"/>
          <w:lang w:val="en-US" w:eastAsia="ru-RU"/>
        </w:rPr>
        <w:t>articipant of the Action</w:t>
      </w:r>
      <w:r w:rsidRPr="003B7FBC">
        <w:rPr>
          <w:rFonts w:ascii="Times New Roman" w:eastAsia="Times New Roman" w:hAnsi="Times New Roman" w:cs="Times New Roman"/>
          <w:sz w:val="24"/>
          <w:szCs w:val="24"/>
          <w:lang w:val="en-US" w:eastAsia="ru-RU"/>
        </w:rPr>
        <w:t xml:space="preserve"> to connect </w:t>
      </w:r>
      <w:r>
        <w:rPr>
          <w:rFonts w:ascii="Times New Roman" w:eastAsia="Times New Roman" w:hAnsi="Times New Roman" w:cs="Times New Roman"/>
          <w:sz w:val="24"/>
          <w:szCs w:val="24"/>
          <w:lang w:val="en-US" w:eastAsia="ru-RU"/>
        </w:rPr>
        <w:t>in</w:t>
      </w:r>
      <w:r w:rsidRPr="003B7FBC">
        <w:rPr>
          <w:rFonts w:ascii="Times New Roman" w:eastAsia="Times New Roman" w:hAnsi="Times New Roman" w:cs="Times New Roman"/>
          <w:sz w:val="24"/>
          <w:szCs w:val="24"/>
          <w:lang w:val="en-US" w:eastAsia="ru-RU"/>
        </w:rPr>
        <w:t xml:space="preserve"> Internet</w:t>
      </w:r>
      <w:r>
        <w:rPr>
          <w:rFonts w:ascii="Times New Roman" w:eastAsia="Times New Roman" w:hAnsi="Times New Roman" w:cs="Times New Roman"/>
          <w:sz w:val="24"/>
          <w:szCs w:val="24"/>
          <w:lang w:val="en-US" w:eastAsia="ru-RU"/>
        </w:rPr>
        <w:t>-b</w:t>
      </w:r>
      <w:r w:rsidRPr="003B7FBC">
        <w:rPr>
          <w:rFonts w:ascii="Times New Roman" w:eastAsia="Times New Roman" w:hAnsi="Times New Roman" w:cs="Times New Roman"/>
          <w:sz w:val="24"/>
          <w:szCs w:val="24"/>
          <w:lang w:val="en-US" w:eastAsia="ru-RU"/>
        </w:rPr>
        <w:t>anking and Smartbank, the possibility of receiving increased bonuses at certain points of trade and service.</w:t>
      </w:r>
    </w:p>
    <w:p w14:paraId="1CA0FE04" w14:textId="709546AD" w:rsidR="00FD64FB" w:rsidRPr="007C376E" w:rsidRDefault="0068694F" w:rsidP="007748D9">
      <w:pPr>
        <w:pStyle w:val="a3"/>
        <w:numPr>
          <w:ilvl w:val="0"/>
          <w:numId w:val="3"/>
        </w:numPr>
        <w:overflowPunct w:val="0"/>
        <w:autoSpaceDE w:val="0"/>
        <w:autoSpaceDN w:val="0"/>
        <w:adjustRightInd w:val="0"/>
        <w:spacing w:after="150" w:line="240" w:lineRule="auto"/>
        <w:ind w:left="0" w:right="47" w:firstLine="0"/>
        <w:jc w:val="both"/>
        <w:textAlignment w:val="baseline"/>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The general conditions</w:t>
      </w:r>
      <w:r w:rsidR="00FD64FB" w:rsidRPr="007C376E">
        <w:rPr>
          <w:rFonts w:ascii="Times New Roman" w:eastAsia="Times New Roman" w:hAnsi="Times New Roman" w:cs="Times New Roman"/>
          <w:b/>
          <w:sz w:val="24"/>
          <w:szCs w:val="24"/>
          <w:lang w:eastAsia="ru-RU"/>
        </w:rPr>
        <w:t>:</w:t>
      </w:r>
    </w:p>
    <w:p w14:paraId="673D9A1F" w14:textId="77777777" w:rsidR="00A20205" w:rsidRPr="007C376E" w:rsidRDefault="00A20205" w:rsidP="007748D9">
      <w:pPr>
        <w:overflowPunct w:val="0"/>
        <w:autoSpaceDE w:val="0"/>
        <w:autoSpaceDN w:val="0"/>
        <w:adjustRightInd w:val="0"/>
        <w:spacing w:after="150" w:line="240" w:lineRule="auto"/>
        <w:ind w:right="47"/>
        <w:jc w:val="both"/>
        <w:textAlignment w:val="baseline"/>
        <w:outlineLvl w:val="0"/>
        <w:rPr>
          <w:rFonts w:ascii="Times New Roman" w:eastAsia="Times New Roman" w:hAnsi="Times New Roman" w:cs="Times New Roman"/>
          <w:sz w:val="24"/>
          <w:szCs w:val="24"/>
          <w:lang w:eastAsia="ru-RU"/>
        </w:rPr>
      </w:pPr>
    </w:p>
    <w:p w14:paraId="11BAE443" w14:textId="71AF8109" w:rsidR="008852AF" w:rsidRPr="0068694F" w:rsidRDefault="0068694F" w:rsidP="004A1E42">
      <w:pPr>
        <w:pStyle w:val="a3"/>
        <w:numPr>
          <w:ilvl w:val="1"/>
          <w:numId w:val="3"/>
        </w:numPr>
        <w:overflowPunct w:val="0"/>
        <w:autoSpaceDE w:val="0"/>
        <w:autoSpaceDN w:val="0"/>
        <w:adjustRightInd w:val="0"/>
        <w:spacing w:after="150" w:line="240" w:lineRule="auto"/>
        <w:ind w:left="0" w:right="47" w:firstLine="0"/>
        <w:jc w:val="both"/>
        <w:textAlignment w:val="baseline"/>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w:t>
      </w:r>
      <w:r w:rsidR="00F22AD8">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val="en-US" w:eastAsia="ru-RU"/>
        </w:rPr>
        <w:t>ssence of the Action</w:t>
      </w:r>
      <w:r w:rsidR="00A20205" w:rsidRPr="0068694F">
        <w:rPr>
          <w:rFonts w:ascii="Times New Roman" w:eastAsia="Times New Roman" w:hAnsi="Times New Roman" w:cs="Times New Roman"/>
          <w:sz w:val="24"/>
          <w:szCs w:val="24"/>
          <w:lang w:val="en-US" w:eastAsia="ru-RU"/>
        </w:rPr>
        <w:t xml:space="preserve">: </w:t>
      </w:r>
    </w:p>
    <w:p w14:paraId="414E79B8" w14:textId="1887F806" w:rsidR="00A20205" w:rsidRPr="0068694F" w:rsidRDefault="00F22AD8" w:rsidP="00E22D1B">
      <w:pPr>
        <w:pStyle w:val="a3"/>
        <w:overflowPunct w:val="0"/>
        <w:autoSpaceDE w:val="0"/>
        <w:autoSpaceDN w:val="0"/>
        <w:adjustRightInd w:val="0"/>
        <w:spacing w:after="150" w:line="240" w:lineRule="auto"/>
        <w:ind w:left="0" w:right="47"/>
        <w:jc w:val="both"/>
        <w:textAlignment w:val="baseline"/>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2.1.1.</w:t>
      </w:r>
      <w:r w:rsidR="008852AF" w:rsidRPr="006869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009F756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w:t>
      </w:r>
      <w:r w:rsidR="0068694F">
        <w:rPr>
          <w:rFonts w:ascii="Times New Roman" w:eastAsia="Times New Roman" w:hAnsi="Times New Roman" w:cs="Times New Roman"/>
          <w:sz w:val="24"/>
          <w:szCs w:val="24"/>
          <w:lang w:val="en-US" w:eastAsia="ru-RU"/>
        </w:rPr>
        <w:t>rediting</w:t>
      </w:r>
      <w:r w:rsidR="0068694F" w:rsidRPr="0068694F">
        <w:rPr>
          <w:rFonts w:ascii="Times New Roman" w:eastAsia="Times New Roman" w:hAnsi="Times New Roman" w:cs="Times New Roman"/>
          <w:sz w:val="24"/>
          <w:szCs w:val="24"/>
          <w:lang w:val="en-US" w:eastAsia="ru-RU"/>
        </w:rPr>
        <w:t xml:space="preserve"> </w:t>
      </w:r>
      <w:r w:rsidR="0068694F">
        <w:rPr>
          <w:rFonts w:ascii="Times New Roman" w:eastAsia="Times New Roman" w:hAnsi="Times New Roman" w:cs="Times New Roman"/>
          <w:sz w:val="24"/>
          <w:szCs w:val="24"/>
          <w:lang w:val="en-US" w:eastAsia="ru-RU"/>
        </w:rPr>
        <w:t>to</w:t>
      </w:r>
      <w:r w:rsidR="0068694F" w:rsidRPr="0068694F">
        <w:rPr>
          <w:rFonts w:ascii="Times New Roman" w:eastAsia="Times New Roman" w:hAnsi="Times New Roman" w:cs="Times New Roman"/>
          <w:sz w:val="24"/>
          <w:szCs w:val="24"/>
          <w:lang w:val="en-US" w:eastAsia="ru-RU"/>
        </w:rPr>
        <w:t xml:space="preserve"> </w:t>
      </w:r>
      <w:r w:rsidR="0068694F">
        <w:rPr>
          <w:rFonts w:ascii="Times New Roman" w:eastAsia="Times New Roman" w:hAnsi="Times New Roman" w:cs="Times New Roman"/>
          <w:sz w:val="24"/>
          <w:szCs w:val="24"/>
          <w:lang w:val="en-US" w:eastAsia="ru-RU"/>
        </w:rPr>
        <w:t>the Participant of the Action of Bonuses to the Bonus Account</w:t>
      </w:r>
      <w:r>
        <w:rPr>
          <w:rFonts w:ascii="Times New Roman" w:eastAsia="Times New Roman" w:hAnsi="Times New Roman" w:cs="Times New Roman"/>
          <w:sz w:val="24"/>
          <w:szCs w:val="24"/>
          <w:lang w:val="en-US" w:eastAsia="ru-RU"/>
        </w:rPr>
        <w:t>.</w:t>
      </w:r>
    </w:p>
    <w:p w14:paraId="08FD7B9D" w14:textId="2286561C" w:rsidR="008852AF" w:rsidRPr="0068694F" w:rsidRDefault="009F7569" w:rsidP="00E22D1B">
      <w:pPr>
        <w:pStyle w:val="a3"/>
        <w:overflowPunct w:val="0"/>
        <w:autoSpaceDE w:val="0"/>
        <w:autoSpaceDN w:val="0"/>
        <w:adjustRightInd w:val="0"/>
        <w:spacing w:after="150" w:line="240" w:lineRule="auto"/>
        <w:ind w:left="0" w:right="47"/>
        <w:jc w:val="both"/>
        <w:textAlignment w:val="baseline"/>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2.1.2.</w:t>
      </w:r>
      <w:r w:rsidR="008852AF" w:rsidRPr="006869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U</w:t>
      </w:r>
      <w:r w:rsidR="0068694F">
        <w:rPr>
          <w:rFonts w:ascii="Times New Roman" w:eastAsia="Times New Roman" w:hAnsi="Times New Roman" w:cs="Times New Roman"/>
          <w:sz w:val="24"/>
          <w:szCs w:val="24"/>
          <w:lang w:val="en-US" w:eastAsia="ru-RU"/>
        </w:rPr>
        <w:t>sing</w:t>
      </w:r>
      <w:r w:rsidR="008852AF" w:rsidRPr="0068694F">
        <w:rPr>
          <w:rFonts w:ascii="Times New Roman" w:eastAsia="Times New Roman" w:hAnsi="Times New Roman" w:cs="Times New Roman"/>
          <w:sz w:val="24"/>
          <w:szCs w:val="24"/>
          <w:lang w:val="en-US" w:eastAsia="ru-RU"/>
        </w:rPr>
        <w:t xml:space="preserve"> (</w:t>
      </w:r>
      <w:r w:rsidR="0068694F">
        <w:rPr>
          <w:rFonts w:ascii="Times New Roman" w:eastAsia="Times New Roman" w:hAnsi="Times New Roman" w:cs="Times New Roman"/>
          <w:sz w:val="24"/>
          <w:szCs w:val="24"/>
          <w:lang w:val="en-US" w:eastAsia="ru-RU"/>
        </w:rPr>
        <w:t>spending</w:t>
      </w:r>
      <w:r w:rsidR="008852AF" w:rsidRPr="0068694F">
        <w:rPr>
          <w:rFonts w:ascii="Times New Roman" w:eastAsia="Times New Roman" w:hAnsi="Times New Roman" w:cs="Times New Roman"/>
          <w:sz w:val="24"/>
          <w:szCs w:val="24"/>
          <w:lang w:val="en-US" w:eastAsia="ru-RU"/>
        </w:rPr>
        <w:t xml:space="preserve">) </w:t>
      </w:r>
      <w:r w:rsidR="0068694F">
        <w:rPr>
          <w:rFonts w:ascii="Times New Roman" w:eastAsia="Times New Roman" w:hAnsi="Times New Roman" w:cs="Times New Roman"/>
          <w:sz w:val="24"/>
          <w:szCs w:val="24"/>
          <w:lang w:val="en-US" w:eastAsia="ru-RU"/>
        </w:rPr>
        <w:t>the</w:t>
      </w:r>
      <w:r w:rsidR="0068694F" w:rsidRPr="0068694F">
        <w:rPr>
          <w:rFonts w:ascii="Times New Roman" w:eastAsia="Times New Roman" w:hAnsi="Times New Roman" w:cs="Times New Roman"/>
          <w:sz w:val="24"/>
          <w:szCs w:val="24"/>
          <w:lang w:val="en-US" w:eastAsia="ru-RU"/>
        </w:rPr>
        <w:t xml:space="preserve"> </w:t>
      </w:r>
      <w:r w:rsidR="0068694F">
        <w:rPr>
          <w:rFonts w:ascii="Times New Roman" w:eastAsia="Times New Roman" w:hAnsi="Times New Roman" w:cs="Times New Roman"/>
          <w:sz w:val="24"/>
          <w:szCs w:val="24"/>
          <w:lang w:val="en-US" w:eastAsia="ru-RU"/>
        </w:rPr>
        <w:t>Bonuses</w:t>
      </w:r>
      <w:r w:rsidR="0068694F" w:rsidRPr="0068694F">
        <w:rPr>
          <w:rFonts w:ascii="Times New Roman" w:eastAsia="Times New Roman" w:hAnsi="Times New Roman" w:cs="Times New Roman"/>
          <w:sz w:val="24"/>
          <w:szCs w:val="24"/>
          <w:lang w:val="en-US" w:eastAsia="ru-RU"/>
        </w:rPr>
        <w:t xml:space="preserve"> </w:t>
      </w:r>
      <w:r w:rsidR="0068694F">
        <w:rPr>
          <w:rFonts w:ascii="Times New Roman" w:eastAsia="Times New Roman" w:hAnsi="Times New Roman" w:cs="Times New Roman"/>
          <w:sz w:val="24"/>
          <w:szCs w:val="24"/>
          <w:lang w:val="en-US" w:eastAsia="ru-RU"/>
        </w:rPr>
        <w:t>by</w:t>
      </w:r>
      <w:r w:rsidR="0068694F" w:rsidRPr="0068694F">
        <w:rPr>
          <w:rFonts w:ascii="Times New Roman" w:eastAsia="Times New Roman" w:hAnsi="Times New Roman" w:cs="Times New Roman"/>
          <w:sz w:val="24"/>
          <w:szCs w:val="24"/>
          <w:lang w:val="en-US" w:eastAsia="ru-RU"/>
        </w:rPr>
        <w:t xml:space="preserve"> </w:t>
      </w:r>
      <w:r w:rsidR="0068694F">
        <w:rPr>
          <w:rFonts w:ascii="Times New Roman" w:eastAsia="Times New Roman" w:hAnsi="Times New Roman" w:cs="Times New Roman"/>
          <w:sz w:val="24"/>
          <w:szCs w:val="24"/>
          <w:lang w:val="en-US" w:eastAsia="ru-RU"/>
        </w:rPr>
        <w:t>the</w:t>
      </w:r>
      <w:r w:rsidR="0068694F" w:rsidRPr="0068694F">
        <w:rPr>
          <w:rFonts w:ascii="Times New Roman" w:eastAsia="Times New Roman" w:hAnsi="Times New Roman" w:cs="Times New Roman"/>
          <w:sz w:val="24"/>
          <w:szCs w:val="24"/>
          <w:lang w:val="en-US" w:eastAsia="ru-RU"/>
        </w:rPr>
        <w:t xml:space="preserve"> </w:t>
      </w:r>
      <w:r w:rsidR="0068694F">
        <w:rPr>
          <w:rFonts w:ascii="Times New Roman" w:eastAsia="Times New Roman" w:hAnsi="Times New Roman" w:cs="Times New Roman"/>
          <w:sz w:val="24"/>
          <w:szCs w:val="24"/>
          <w:lang w:val="en-US" w:eastAsia="ru-RU"/>
        </w:rPr>
        <w:t>Participant</w:t>
      </w:r>
      <w:r w:rsidR="0068694F" w:rsidRPr="0068694F">
        <w:rPr>
          <w:rFonts w:ascii="Times New Roman" w:eastAsia="Times New Roman" w:hAnsi="Times New Roman" w:cs="Times New Roman"/>
          <w:sz w:val="24"/>
          <w:szCs w:val="24"/>
          <w:lang w:val="en-US" w:eastAsia="ru-RU"/>
        </w:rPr>
        <w:t xml:space="preserve"> </w:t>
      </w:r>
      <w:r w:rsidR="0068694F">
        <w:rPr>
          <w:rFonts w:ascii="Times New Roman" w:eastAsia="Times New Roman" w:hAnsi="Times New Roman" w:cs="Times New Roman"/>
          <w:sz w:val="24"/>
          <w:szCs w:val="24"/>
          <w:lang w:val="en-US" w:eastAsia="ru-RU"/>
        </w:rPr>
        <w:t>of</w:t>
      </w:r>
      <w:r w:rsidR="0068694F" w:rsidRPr="0068694F">
        <w:rPr>
          <w:rFonts w:ascii="Times New Roman" w:eastAsia="Times New Roman" w:hAnsi="Times New Roman" w:cs="Times New Roman"/>
          <w:sz w:val="24"/>
          <w:szCs w:val="24"/>
          <w:lang w:val="en-US" w:eastAsia="ru-RU"/>
        </w:rPr>
        <w:t xml:space="preserve"> </w:t>
      </w:r>
      <w:r w:rsidR="0068694F">
        <w:rPr>
          <w:rFonts w:ascii="Times New Roman" w:eastAsia="Times New Roman" w:hAnsi="Times New Roman" w:cs="Times New Roman"/>
          <w:sz w:val="24"/>
          <w:szCs w:val="24"/>
          <w:lang w:val="en-US" w:eastAsia="ru-RU"/>
        </w:rPr>
        <w:t>the</w:t>
      </w:r>
      <w:r w:rsidR="0068694F" w:rsidRPr="0068694F">
        <w:rPr>
          <w:rFonts w:ascii="Times New Roman" w:eastAsia="Times New Roman" w:hAnsi="Times New Roman" w:cs="Times New Roman"/>
          <w:sz w:val="24"/>
          <w:szCs w:val="24"/>
          <w:lang w:val="en-US" w:eastAsia="ru-RU"/>
        </w:rPr>
        <w:t xml:space="preserve"> </w:t>
      </w:r>
      <w:r w:rsidR="0068694F">
        <w:rPr>
          <w:rFonts w:ascii="Times New Roman" w:eastAsia="Times New Roman" w:hAnsi="Times New Roman" w:cs="Times New Roman"/>
          <w:sz w:val="24"/>
          <w:szCs w:val="24"/>
          <w:lang w:val="en-US" w:eastAsia="ru-RU"/>
        </w:rPr>
        <w:t>Action</w:t>
      </w:r>
      <w:r w:rsidR="007D3D31" w:rsidRPr="0068694F">
        <w:rPr>
          <w:rFonts w:ascii="Times New Roman" w:eastAsia="Times New Roman" w:hAnsi="Times New Roman" w:cs="Times New Roman"/>
          <w:sz w:val="24"/>
          <w:szCs w:val="24"/>
          <w:lang w:val="en-US" w:eastAsia="ru-RU"/>
        </w:rPr>
        <w:t>.</w:t>
      </w:r>
    </w:p>
    <w:p w14:paraId="73F31DB6" w14:textId="790EEFE0" w:rsidR="00D72219" w:rsidRPr="007415FE" w:rsidRDefault="007415FE" w:rsidP="007748D9">
      <w:pPr>
        <w:pStyle w:val="a3"/>
        <w:numPr>
          <w:ilvl w:val="1"/>
          <w:numId w:val="3"/>
        </w:numPr>
        <w:overflowPunct w:val="0"/>
        <w:autoSpaceDE w:val="0"/>
        <w:autoSpaceDN w:val="0"/>
        <w:adjustRightInd w:val="0"/>
        <w:spacing w:after="150" w:line="240" w:lineRule="auto"/>
        <w:ind w:left="0" w:right="47" w:firstLine="0"/>
        <w:jc w:val="both"/>
        <w:textAlignment w:val="baseline"/>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themeColor="text1"/>
          <w:sz w:val="24"/>
          <w:szCs w:val="24"/>
          <w:lang w:val="en-US" w:eastAsia="ru-RU"/>
        </w:rPr>
        <w:lastRenderedPageBreak/>
        <w:t>Each transaction, the date of conducting of which falls within the period of holding the Action</w:t>
      </w:r>
      <w:r w:rsidR="002D6F76">
        <w:rPr>
          <w:rFonts w:ascii="Times New Roman" w:eastAsia="Times New Roman" w:hAnsi="Times New Roman" w:cs="Times New Roman"/>
          <w:color w:val="000000" w:themeColor="text1"/>
          <w:sz w:val="24"/>
          <w:szCs w:val="24"/>
          <w:lang w:val="en-US" w:eastAsia="ru-RU"/>
        </w:rPr>
        <w:t>,</w:t>
      </w:r>
      <w:r>
        <w:rPr>
          <w:rFonts w:ascii="Times New Roman" w:eastAsia="Times New Roman" w:hAnsi="Times New Roman" w:cs="Times New Roman"/>
          <w:color w:val="000000" w:themeColor="text1"/>
          <w:sz w:val="24"/>
          <w:szCs w:val="24"/>
          <w:lang w:val="en-US" w:eastAsia="ru-RU"/>
        </w:rPr>
        <w:t xml:space="preserve"> and complying with the terms of the Action, </w:t>
      </w:r>
      <w:r w:rsidR="002D6F76">
        <w:rPr>
          <w:rFonts w:ascii="Times New Roman" w:eastAsia="Times New Roman" w:hAnsi="Times New Roman" w:cs="Times New Roman"/>
          <w:color w:val="000000" w:themeColor="text1"/>
          <w:sz w:val="24"/>
          <w:szCs w:val="24"/>
          <w:lang w:val="en-US" w:eastAsia="ru-RU"/>
        </w:rPr>
        <w:t xml:space="preserve">shall </w:t>
      </w:r>
      <w:r>
        <w:rPr>
          <w:rFonts w:ascii="Times New Roman" w:eastAsia="Times New Roman" w:hAnsi="Times New Roman" w:cs="Times New Roman"/>
          <w:color w:val="000000" w:themeColor="text1"/>
          <w:sz w:val="24"/>
          <w:szCs w:val="24"/>
          <w:lang w:val="en-US" w:eastAsia="ru-RU"/>
        </w:rPr>
        <w:t>participate in the Action</w:t>
      </w:r>
      <w:r w:rsidR="00D72219" w:rsidRPr="007415FE">
        <w:rPr>
          <w:rFonts w:ascii="Times New Roman" w:eastAsia="Times New Roman" w:hAnsi="Times New Roman" w:cs="Times New Roman"/>
          <w:sz w:val="24"/>
          <w:szCs w:val="24"/>
          <w:lang w:val="en-US" w:eastAsia="ru-RU"/>
        </w:rPr>
        <w:t xml:space="preserve">. </w:t>
      </w:r>
    </w:p>
    <w:p w14:paraId="6D6384C0" w14:textId="2D8E968B" w:rsidR="00E22089" w:rsidRPr="001C2CED" w:rsidRDefault="001C2CED" w:rsidP="007748D9">
      <w:pPr>
        <w:pStyle w:val="a3"/>
        <w:numPr>
          <w:ilvl w:val="1"/>
          <w:numId w:val="3"/>
        </w:numPr>
        <w:overflowPunct w:val="0"/>
        <w:autoSpaceDE w:val="0"/>
        <w:autoSpaceDN w:val="0"/>
        <w:adjustRightInd w:val="0"/>
        <w:spacing w:after="150" w:line="240" w:lineRule="auto"/>
        <w:ind w:left="0" w:right="47" w:firstLine="0"/>
        <w:jc w:val="both"/>
        <w:textAlignment w:val="baseline"/>
        <w:outlineLvl w:val="0"/>
        <w:rPr>
          <w:rFonts w:ascii="Times New Roman" w:eastAsia="Times New Roman" w:hAnsi="Times New Roman" w:cs="Times New Roman"/>
          <w:sz w:val="24"/>
          <w:szCs w:val="24"/>
          <w:u w:val="single"/>
          <w:lang w:val="en-US" w:eastAsia="ru-RU"/>
        </w:rPr>
      </w:pPr>
      <w:r>
        <w:rPr>
          <w:rFonts w:ascii="Times New Roman" w:eastAsia="Times New Roman" w:hAnsi="Times New Roman" w:cs="Times New Roman"/>
          <w:sz w:val="24"/>
          <w:szCs w:val="24"/>
          <w:lang w:val="en-US" w:eastAsia="ru-RU"/>
        </w:rPr>
        <w:t xml:space="preserve">The amount of </w:t>
      </w:r>
      <w:r w:rsidR="002D6F76">
        <w:rPr>
          <w:rFonts w:ascii="Times New Roman" w:eastAsia="Times New Roman" w:hAnsi="Times New Roman" w:cs="Times New Roman"/>
          <w:sz w:val="24"/>
          <w:szCs w:val="24"/>
          <w:lang w:val="en-US" w:eastAsia="ru-RU"/>
        </w:rPr>
        <w:t>accru</w:t>
      </w:r>
      <w:r>
        <w:rPr>
          <w:rFonts w:ascii="Times New Roman" w:eastAsia="Times New Roman" w:hAnsi="Times New Roman" w:cs="Times New Roman"/>
          <w:sz w:val="24"/>
          <w:szCs w:val="24"/>
          <w:lang w:val="en-US" w:eastAsia="ru-RU"/>
        </w:rPr>
        <w:t>ed Bonuses and types of transactions participating in the Action</w:t>
      </w:r>
      <w:r w:rsidR="00827B0D" w:rsidRPr="001C2CED">
        <w:rPr>
          <w:rFonts w:ascii="Times New Roman" w:eastAsia="Times New Roman" w:hAnsi="Times New Roman" w:cs="Times New Roman"/>
          <w:sz w:val="24"/>
          <w:szCs w:val="24"/>
          <w:lang w:val="en-US" w:eastAsia="ru-RU"/>
        </w:rPr>
        <w:t>,</w:t>
      </w:r>
      <w:r w:rsidR="004B4B21" w:rsidRPr="001C2CE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 xml:space="preserve">are determined </w:t>
      </w:r>
      <w:r w:rsidR="002D6F76">
        <w:rPr>
          <w:rFonts w:ascii="Times New Roman" w:eastAsia="Times New Roman" w:hAnsi="Times New Roman" w:cs="Times New Roman"/>
          <w:color w:val="000000" w:themeColor="text1"/>
          <w:sz w:val="24"/>
          <w:szCs w:val="24"/>
          <w:lang w:val="en-US" w:eastAsia="ru-RU"/>
        </w:rPr>
        <w:t>by the decision of the Authorized person of the Bank</w:t>
      </w:r>
      <w:r w:rsidRPr="00664772">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other transactions do not participate in the Action</w:t>
      </w:r>
      <w:r w:rsidR="00E22089" w:rsidRPr="001C2CED">
        <w:rPr>
          <w:rFonts w:ascii="Times New Roman" w:eastAsia="Times New Roman" w:hAnsi="Times New Roman" w:cs="Times New Roman"/>
          <w:sz w:val="24"/>
          <w:szCs w:val="24"/>
          <w:lang w:val="en-US" w:eastAsia="ru-RU"/>
        </w:rPr>
        <w:t>.</w:t>
      </w:r>
    </w:p>
    <w:p w14:paraId="1104C581" w14:textId="77777777" w:rsidR="00461B99" w:rsidRPr="001C2CED" w:rsidRDefault="00461B99" w:rsidP="00E22089">
      <w:pPr>
        <w:pStyle w:val="a3"/>
        <w:overflowPunct w:val="0"/>
        <w:autoSpaceDE w:val="0"/>
        <w:autoSpaceDN w:val="0"/>
        <w:adjustRightInd w:val="0"/>
        <w:spacing w:after="150" w:line="240" w:lineRule="auto"/>
        <w:ind w:left="0" w:right="47"/>
        <w:jc w:val="both"/>
        <w:textAlignment w:val="baseline"/>
        <w:outlineLvl w:val="0"/>
        <w:rPr>
          <w:rFonts w:ascii="Times New Roman" w:eastAsia="Times New Roman" w:hAnsi="Times New Roman" w:cs="Times New Roman"/>
          <w:sz w:val="24"/>
          <w:szCs w:val="24"/>
          <w:u w:val="single"/>
          <w:lang w:val="en-US" w:eastAsia="ru-RU"/>
        </w:rPr>
      </w:pPr>
    </w:p>
    <w:p w14:paraId="2036C7D8" w14:textId="3B1726EE" w:rsidR="007748D9" w:rsidRPr="007C376E" w:rsidRDefault="001C2CED" w:rsidP="006E0746">
      <w:pPr>
        <w:pStyle w:val="a3"/>
        <w:numPr>
          <w:ilvl w:val="0"/>
          <w:numId w:val="3"/>
        </w:numPr>
        <w:overflowPunct w:val="0"/>
        <w:autoSpaceDE w:val="0"/>
        <w:autoSpaceDN w:val="0"/>
        <w:adjustRightInd w:val="0"/>
        <w:spacing w:after="150" w:line="240" w:lineRule="auto"/>
        <w:ind w:left="0" w:right="47" w:hanging="11"/>
        <w:jc w:val="both"/>
        <w:textAlignment w:val="baseline"/>
        <w:outlineLvl w:val="0"/>
        <w:rPr>
          <w:rFonts w:ascii="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The order of participation</w:t>
      </w:r>
      <w:r w:rsidR="006E0746" w:rsidRPr="007C376E">
        <w:rPr>
          <w:rFonts w:ascii="Times New Roman" w:eastAsia="Times New Roman" w:hAnsi="Times New Roman" w:cs="Times New Roman"/>
          <w:b/>
          <w:sz w:val="24"/>
          <w:szCs w:val="24"/>
          <w:lang w:eastAsia="ru-RU"/>
        </w:rPr>
        <w:t xml:space="preserve">: </w:t>
      </w:r>
    </w:p>
    <w:p w14:paraId="709D65B5" w14:textId="77777777" w:rsidR="006E0746" w:rsidRPr="007C376E" w:rsidRDefault="006E0746" w:rsidP="006E0746">
      <w:pPr>
        <w:pStyle w:val="a3"/>
        <w:overflowPunct w:val="0"/>
        <w:autoSpaceDE w:val="0"/>
        <w:autoSpaceDN w:val="0"/>
        <w:adjustRightInd w:val="0"/>
        <w:spacing w:after="150" w:line="240" w:lineRule="auto"/>
        <w:ind w:left="0" w:right="47"/>
        <w:jc w:val="both"/>
        <w:textAlignment w:val="baseline"/>
        <w:outlineLvl w:val="0"/>
        <w:rPr>
          <w:rFonts w:ascii="Times New Roman" w:eastAsia="Times New Roman" w:hAnsi="Times New Roman" w:cs="Times New Roman"/>
          <w:sz w:val="24"/>
          <w:szCs w:val="24"/>
          <w:lang w:eastAsia="ru-RU"/>
        </w:rPr>
      </w:pPr>
    </w:p>
    <w:p w14:paraId="2ACC663F" w14:textId="77777777" w:rsidR="00A66E01" w:rsidRDefault="004977D9" w:rsidP="004A1E42">
      <w:pPr>
        <w:pStyle w:val="a3"/>
        <w:numPr>
          <w:ilvl w:val="1"/>
          <w:numId w:val="3"/>
        </w:numPr>
        <w:overflowPunct w:val="0"/>
        <w:autoSpaceDE w:val="0"/>
        <w:autoSpaceDN w:val="0"/>
        <w:adjustRightInd w:val="0"/>
        <w:spacing w:after="150" w:line="240" w:lineRule="auto"/>
        <w:ind w:left="0" w:right="47" w:firstLine="0"/>
        <w:jc w:val="both"/>
        <w:textAlignment w:val="baseline"/>
        <w:outlineLvl w:val="0"/>
        <w:rPr>
          <w:rFonts w:ascii="Times New Roman" w:hAnsi="Times New Roman" w:cs="Times New Roman"/>
          <w:sz w:val="24"/>
          <w:szCs w:val="24"/>
          <w:lang w:val="en-US" w:eastAsia="ru-RU"/>
        </w:rPr>
      </w:pPr>
      <w:r w:rsidRPr="00AD5958">
        <w:rPr>
          <w:rFonts w:ascii="Times New Roman" w:hAnsi="Times New Roman" w:cs="Times New Roman"/>
          <w:sz w:val="24"/>
          <w:szCs w:val="24"/>
          <w:lang w:val="en-US" w:eastAsia="ru-RU"/>
        </w:rPr>
        <w:t xml:space="preserve"> </w:t>
      </w:r>
      <w:r w:rsidR="00AD5958">
        <w:rPr>
          <w:rFonts w:ascii="Times New Roman" w:hAnsi="Times New Roman" w:cs="Times New Roman"/>
          <w:sz w:val="24"/>
          <w:szCs w:val="24"/>
          <w:lang w:val="en-US" w:eastAsia="ru-RU"/>
        </w:rPr>
        <w:t>To</w:t>
      </w:r>
      <w:r w:rsidR="00AD5958" w:rsidRPr="00AD5958">
        <w:rPr>
          <w:rFonts w:ascii="Times New Roman" w:hAnsi="Times New Roman" w:cs="Times New Roman"/>
          <w:sz w:val="24"/>
          <w:szCs w:val="24"/>
          <w:lang w:val="en-US" w:eastAsia="ru-RU"/>
        </w:rPr>
        <w:t xml:space="preserve"> </w:t>
      </w:r>
      <w:r w:rsidR="00AD5958">
        <w:rPr>
          <w:rFonts w:ascii="Times New Roman" w:hAnsi="Times New Roman" w:cs="Times New Roman"/>
          <w:sz w:val="24"/>
          <w:szCs w:val="24"/>
          <w:lang w:val="en-US" w:eastAsia="ru-RU"/>
        </w:rPr>
        <w:t>become</w:t>
      </w:r>
      <w:r w:rsidR="00AD5958" w:rsidRPr="00AD5958">
        <w:rPr>
          <w:rFonts w:ascii="Times New Roman" w:hAnsi="Times New Roman" w:cs="Times New Roman"/>
          <w:sz w:val="24"/>
          <w:szCs w:val="24"/>
          <w:lang w:val="en-US" w:eastAsia="ru-RU"/>
        </w:rPr>
        <w:t xml:space="preserve"> </w:t>
      </w:r>
      <w:r w:rsidR="00AD5958">
        <w:rPr>
          <w:rFonts w:ascii="Times New Roman" w:hAnsi="Times New Roman" w:cs="Times New Roman"/>
          <w:sz w:val="24"/>
          <w:szCs w:val="24"/>
          <w:lang w:val="en-US" w:eastAsia="ru-RU"/>
        </w:rPr>
        <w:t>the</w:t>
      </w:r>
      <w:r w:rsidR="00AD5958" w:rsidRPr="00AD5958">
        <w:rPr>
          <w:rFonts w:ascii="Times New Roman" w:hAnsi="Times New Roman" w:cs="Times New Roman"/>
          <w:sz w:val="24"/>
          <w:szCs w:val="24"/>
          <w:lang w:val="en-US" w:eastAsia="ru-RU"/>
        </w:rPr>
        <w:t xml:space="preserve"> </w:t>
      </w:r>
      <w:r w:rsidR="00AD5958">
        <w:rPr>
          <w:rFonts w:ascii="Times New Roman" w:hAnsi="Times New Roman" w:cs="Times New Roman"/>
          <w:sz w:val="24"/>
          <w:szCs w:val="24"/>
          <w:lang w:val="en-US" w:eastAsia="ru-RU"/>
        </w:rPr>
        <w:t>Participant</w:t>
      </w:r>
      <w:r w:rsidR="00AD5958" w:rsidRPr="00AD5958">
        <w:rPr>
          <w:rFonts w:ascii="Times New Roman" w:hAnsi="Times New Roman" w:cs="Times New Roman"/>
          <w:sz w:val="24"/>
          <w:szCs w:val="24"/>
          <w:lang w:val="en-US" w:eastAsia="ru-RU"/>
        </w:rPr>
        <w:t xml:space="preserve"> </w:t>
      </w:r>
      <w:r w:rsidR="00AD5958">
        <w:rPr>
          <w:rFonts w:ascii="Times New Roman" w:hAnsi="Times New Roman" w:cs="Times New Roman"/>
          <w:sz w:val="24"/>
          <w:szCs w:val="24"/>
          <w:lang w:val="en-US" w:eastAsia="ru-RU"/>
        </w:rPr>
        <w:t>of</w:t>
      </w:r>
      <w:r w:rsidR="00AD5958" w:rsidRPr="00AD5958">
        <w:rPr>
          <w:rFonts w:ascii="Times New Roman" w:hAnsi="Times New Roman" w:cs="Times New Roman"/>
          <w:sz w:val="24"/>
          <w:szCs w:val="24"/>
          <w:lang w:val="en-US" w:eastAsia="ru-RU"/>
        </w:rPr>
        <w:t xml:space="preserve"> </w:t>
      </w:r>
      <w:r w:rsidR="00AD5958">
        <w:rPr>
          <w:rFonts w:ascii="Times New Roman" w:hAnsi="Times New Roman" w:cs="Times New Roman"/>
          <w:sz w:val="24"/>
          <w:szCs w:val="24"/>
          <w:lang w:val="en-US" w:eastAsia="ru-RU"/>
        </w:rPr>
        <w:t>the</w:t>
      </w:r>
      <w:r w:rsidR="00AD5958" w:rsidRPr="00AD5958">
        <w:rPr>
          <w:rFonts w:ascii="Times New Roman" w:hAnsi="Times New Roman" w:cs="Times New Roman"/>
          <w:sz w:val="24"/>
          <w:szCs w:val="24"/>
          <w:lang w:val="en-US" w:eastAsia="ru-RU"/>
        </w:rPr>
        <w:t xml:space="preserve"> </w:t>
      </w:r>
      <w:r w:rsidR="00AD5958">
        <w:rPr>
          <w:rFonts w:ascii="Times New Roman" w:hAnsi="Times New Roman" w:cs="Times New Roman"/>
          <w:sz w:val="24"/>
          <w:szCs w:val="24"/>
          <w:lang w:val="en-US" w:eastAsia="ru-RU"/>
        </w:rPr>
        <w:t>Action</w:t>
      </w:r>
      <w:r w:rsidRPr="00AD5958">
        <w:rPr>
          <w:rFonts w:ascii="Times New Roman" w:hAnsi="Times New Roman" w:cs="Times New Roman"/>
          <w:sz w:val="24"/>
          <w:szCs w:val="24"/>
          <w:lang w:val="en-US" w:eastAsia="ru-RU"/>
        </w:rPr>
        <w:t xml:space="preserve">, </w:t>
      </w:r>
      <w:r w:rsidR="00AD5958">
        <w:rPr>
          <w:rFonts w:ascii="Times New Roman" w:hAnsi="Times New Roman" w:cs="Times New Roman"/>
          <w:sz w:val="24"/>
          <w:szCs w:val="24"/>
          <w:lang w:val="en-US" w:eastAsia="ru-RU"/>
        </w:rPr>
        <w:t>it</w:t>
      </w:r>
      <w:r w:rsidR="00AD5958" w:rsidRPr="00AD5958">
        <w:rPr>
          <w:rFonts w:ascii="Times New Roman" w:hAnsi="Times New Roman" w:cs="Times New Roman"/>
          <w:sz w:val="24"/>
          <w:szCs w:val="24"/>
          <w:lang w:val="en-US" w:eastAsia="ru-RU"/>
        </w:rPr>
        <w:t xml:space="preserve"> </w:t>
      </w:r>
      <w:r w:rsidR="00AD5958">
        <w:rPr>
          <w:rFonts w:ascii="Times New Roman" w:hAnsi="Times New Roman" w:cs="Times New Roman"/>
          <w:sz w:val="24"/>
          <w:szCs w:val="24"/>
          <w:lang w:val="en-US" w:eastAsia="ru-RU"/>
        </w:rPr>
        <w:t>is</w:t>
      </w:r>
      <w:r w:rsidR="00AD5958" w:rsidRPr="00AD5958">
        <w:rPr>
          <w:rFonts w:ascii="Times New Roman" w:hAnsi="Times New Roman" w:cs="Times New Roman"/>
          <w:sz w:val="24"/>
          <w:szCs w:val="24"/>
          <w:lang w:val="en-US" w:eastAsia="ru-RU"/>
        </w:rPr>
        <w:t xml:space="preserve"> </w:t>
      </w:r>
      <w:r w:rsidR="00AD5958">
        <w:rPr>
          <w:rFonts w:ascii="Times New Roman" w:hAnsi="Times New Roman" w:cs="Times New Roman"/>
          <w:sz w:val="24"/>
          <w:szCs w:val="24"/>
          <w:lang w:val="en-US" w:eastAsia="ru-RU"/>
        </w:rPr>
        <w:t>required</w:t>
      </w:r>
      <w:r w:rsidR="00AD5958" w:rsidRPr="00AD5958">
        <w:rPr>
          <w:rFonts w:ascii="Times New Roman" w:hAnsi="Times New Roman" w:cs="Times New Roman"/>
          <w:sz w:val="24"/>
          <w:szCs w:val="24"/>
          <w:lang w:val="en-US" w:eastAsia="ru-RU"/>
        </w:rPr>
        <w:t xml:space="preserve"> </w:t>
      </w:r>
      <w:r w:rsidR="00AD5958">
        <w:rPr>
          <w:rFonts w:ascii="Times New Roman" w:hAnsi="Times New Roman" w:cs="Times New Roman"/>
          <w:sz w:val="24"/>
          <w:szCs w:val="24"/>
          <w:lang w:val="en-US" w:eastAsia="ru-RU"/>
        </w:rPr>
        <w:t>to</w:t>
      </w:r>
      <w:r w:rsidR="00A66E01">
        <w:rPr>
          <w:rFonts w:ascii="Times New Roman" w:hAnsi="Times New Roman" w:cs="Times New Roman"/>
          <w:sz w:val="24"/>
          <w:szCs w:val="24"/>
          <w:lang w:val="en-US" w:eastAsia="ru-RU"/>
        </w:rPr>
        <w:t>:</w:t>
      </w:r>
    </w:p>
    <w:p w14:paraId="761694C8" w14:textId="395F55FD" w:rsidR="00630824" w:rsidRDefault="00A66E01" w:rsidP="00A66E01">
      <w:pPr>
        <w:pStyle w:val="a3"/>
        <w:overflowPunct w:val="0"/>
        <w:autoSpaceDE w:val="0"/>
        <w:autoSpaceDN w:val="0"/>
        <w:adjustRightInd w:val="0"/>
        <w:spacing w:after="150" w:line="240" w:lineRule="auto"/>
        <w:ind w:left="0" w:right="47"/>
        <w:jc w:val="both"/>
        <w:textAlignment w:val="baseline"/>
        <w:outlineLvl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3.1.1. </w:t>
      </w:r>
      <w:r w:rsidR="00AD5958" w:rsidRPr="00AD5958">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O</w:t>
      </w:r>
      <w:r w:rsidR="00AD5958">
        <w:rPr>
          <w:rFonts w:ascii="Times New Roman" w:hAnsi="Times New Roman" w:cs="Times New Roman"/>
          <w:sz w:val="24"/>
          <w:szCs w:val="24"/>
          <w:lang w:val="en-US" w:eastAsia="ru-RU"/>
        </w:rPr>
        <w:t>pen</w:t>
      </w:r>
      <w:r w:rsidR="00AD5958" w:rsidRPr="00AD5958">
        <w:rPr>
          <w:rFonts w:ascii="Times New Roman" w:hAnsi="Times New Roman" w:cs="Times New Roman"/>
          <w:sz w:val="24"/>
          <w:szCs w:val="24"/>
          <w:lang w:val="en-US" w:eastAsia="ru-RU"/>
        </w:rPr>
        <w:t xml:space="preserve"> </w:t>
      </w:r>
      <w:r w:rsidR="00AD5958">
        <w:rPr>
          <w:rFonts w:ascii="Times New Roman" w:hAnsi="Times New Roman" w:cs="Times New Roman"/>
          <w:sz w:val="24"/>
          <w:szCs w:val="24"/>
          <w:lang w:val="en-US" w:eastAsia="ru-RU"/>
        </w:rPr>
        <w:t>a</w:t>
      </w:r>
      <w:r w:rsidR="00AD5958" w:rsidRPr="00AD5958">
        <w:rPr>
          <w:rFonts w:ascii="Times New Roman" w:hAnsi="Times New Roman" w:cs="Times New Roman"/>
          <w:sz w:val="24"/>
          <w:szCs w:val="24"/>
          <w:lang w:val="en-US" w:eastAsia="ru-RU"/>
        </w:rPr>
        <w:t xml:space="preserve"> </w:t>
      </w:r>
      <w:r w:rsidR="00AD5958">
        <w:rPr>
          <w:rFonts w:ascii="Times New Roman" w:hAnsi="Times New Roman" w:cs="Times New Roman"/>
          <w:sz w:val="24"/>
          <w:szCs w:val="24"/>
          <w:lang w:val="en-US" w:eastAsia="ru-RU"/>
        </w:rPr>
        <w:t>current</w:t>
      </w:r>
      <w:r w:rsidR="00AD5958" w:rsidRPr="00AD5958">
        <w:rPr>
          <w:rFonts w:ascii="Times New Roman" w:hAnsi="Times New Roman" w:cs="Times New Roman"/>
          <w:sz w:val="24"/>
          <w:szCs w:val="24"/>
          <w:lang w:val="en-US" w:eastAsia="ru-RU"/>
        </w:rPr>
        <w:t xml:space="preserve"> </w:t>
      </w:r>
      <w:r w:rsidR="00AD5958">
        <w:rPr>
          <w:rFonts w:ascii="Times New Roman" w:hAnsi="Times New Roman" w:cs="Times New Roman"/>
          <w:sz w:val="24"/>
          <w:szCs w:val="24"/>
          <w:lang w:val="en-US" w:eastAsia="ru-RU"/>
        </w:rPr>
        <w:t>account</w:t>
      </w:r>
      <w:r w:rsidR="00AD5958" w:rsidRPr="00AD5958">
        <w:rPr>
          <w:rFonts w:ascii="Times New Roman" w:hAnsi="Times New Roman" w:cs="Times New Roman"/>
          <w:sz w:val="24"/>
          <w:szCs w:val="24"/>
          <w:lang w:val="en-US" w:eastAsia="ru-RU"/>
        </w:rPr>
        <w:t xml:space="preserve"> </w:t>
      </w:r>
      <w:r w:rsidR="00AD5958">
        <w:rPr>
          <w:rFonts w:ascii="Times New Roman" w:hAnsi="Times New Roman" w:cs="Times New Roman"/>
          <w:sz w:val="24"/>
          <w:szCs w:val="24"/>
          <w:lang w:val="en-US" w:eastAsia="ru-RU"/>
        </w:rPr>
        <w:t>with use of</w:t>
      </w:r>
      <w:r w:rsidR="00AD5958" w:rsidRPr="00AD5958">
        <w:rPr>
          <w:rFonts w:ascii="Times New Roman" w:hAnsi="Times New Roman" w:cs="Times New Roman"/>
          <w:sz w:val="24"/>
          <w:szCs w:val="24"/>
          <w:lang w:val="en-US" w:eastAsia="ru-RU"/>
        </w:rPr>
        <w:t xml:space="preserve"> </w:t>
      </w:r>
      <w:r w:rsidR="00AD5958">
        <w:rPr>
          <w:rFonts w:ascii="Times New Roman" w:hAnsi="Times New Roman" w:cs="Times New Roman"/>
          <w:sz w:val="24"/>
          <w:szCs w:val="24"/>
          <w:lang w:val="en-US" w:eastAsia="ru-RU"/>
        </w:rPr>
        <w:t>a</w:t>
      </w:r>
      <w:r w:rsidR="00AD5958" w:rsidRPr="00AD5958">
        <w:rPr>
          <w:rFonts w:ascii="Times New Roman" w:hAnsi="Times New Roman" w:cs="Times New Roman"/>
          <w:sz w:val="24"/>
          <w:szCs w:val="24"/>
          <w:lang w:val="en-US" w:eastAsia="ru-RU"/>
        </w:rPr>
        <w:t xml:space="preserve"> </w:t>
      </w:r>
      <w:r w:rsidR="00AD5958">
        <w:rPr>
          <w:rFonts w:ascii="Times New Roman" w:hAnsi="Times New Roman" w:cs="Times New Roman"/>
          <w:sz w:val="24"/>
          <w:szCs w:val="24"/>
          <w:lang w:val="en-US" w:eastAsia="ru-RU"/>
        </w:rPr>
        <w:t>payment</w:t>
      </w:r>
      <w:r w:rsidR="00AD5958" w:rsidRPr="00AD5958">
        <w:rPr>
          <w:rFonts w:ascii="Times New Roman" w:hAnsi="Times New Roman" w:cs="Times New Roman"/>
          <w:sz w:val="24"/>
          <w:szCs w:val="24"/>
          <w:lang w:val="en-US" w:eastAsia="ru-RU"/>
        </w:rPr>
        <w:t xml:space="preserve"> </w:t>
      </w:r>
      <w:r w:rsidR="00AD5958">
        <w:rPr>
          <w:rFonts w:ascii="Times New Roman" w:hAnsi="Times New Roman" w:cs="Times New Roman"/>
          <w:sz w:val="24"/>
          <w:szCs w:val="24"/>
          <w:lang w:val="en-US" w:eastAsia="ru-RU"/>
        </w:rPr>
        <w:t>card</w:t>
      </w:r>
      <w:r w:rsidR="008852AF" w:rsidRPr="00AD5958">
        <w:rPr>
          <w:rFonts w:ascii="Times New Roman" w:hAnsi="Times New Roman" w:cs="Times New Roman"/>
          <w:sz w:val="24"/>
          <w:szCs w:val="24"/>
          <w:lang w:val="en-US" w:eastAsia="ru-RU"/>
        </w:rPr>
        <w:t xml:space="preserve">, </w:t>
      </w:r>
      <w:r w:rsidR="00AD5958">
        <w:rPr>
          <w:rFonts w:ascii="Times New Roman" w:hAnsi="Times New Roman" w:cs="Times New Roman"/>
          <w:sz w:val="24"/>
          <w:szCs w:val="24"/>
          <w:lang w:val="en-US" w:eastAsia="ru-RU"/>
        </w:rPr>
        <w:t>or within the period of holding the Action to have a current account with the use of a payment card</w:t>
      </w:r>
      <w:r w:rsidR="008852AF" w:rsidRPr="00AD5958">
        <w:rPr>
          <w:rFonts w:ascii="Times New Roman" w:hAnsi="Times New Roman" w:cs="Times New Roman"/>
          <w:sz w:val="24"/>
          <w:szCs w:val="24"/>
          <w:lang w:val="en-US" w:eastAsia="ru-RU"/>
        </w:rPr>
        <w:t xml:space="preserve">. </w:t>
      </w:r>
    </w:p>
    <w:p w14:paraId="6153D274" w14:textId="44FA7AB0" w:rsidR="00724779" w:rsidRPr="00AB5854" w:rsidRDefault="00C132CD" w:rsidP="00C132CD">
      <w:pPr>
        <w:pStyle w:val="a3"/>
        <w:overflowPunct w:val="0"/>
        <w:autoSpaceDE w:val="0"/>
        <w:autoSpaceDN w:val="0"/>
        <w:adjustRightInd w:val="0"/>
        <w:spacing w:after="150" w:line="240" w:lineRule="auto"/>
        <w:ind w:left="0" w:right="47"/>
        <w:jc w:val="both"/>
        <w:textAlignment w:val="baseline"/>
        <w:outlineLvl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3.1.2</w:t>
      </w:r>
      <w:r w:rsidR="00D27680">
        <w:rPr>
          <w:rFonts w:ascii="Times New Roman" w:hAnsi="Times New Roman" w:cs="Times New Roman"/>
          <w:sz w:val="24"/>
          <w:szCs w:val="24"/>
          <w:lang w:val="en-US" w:eastAsia="ru-RU"/>
        </w:rPr>
        <w:t>. Within</w:t>
      </w:r>
      <w:r w:rsidR="00AD735D" w:rsidRPr="00E12DC4">
        <w:rPr>
          <w:rFonts w:ascii="Times New Roman" w:hAnsi="Times New Roman" w:cs="Times New Roman"/>
          <w:color w:val="000000" w:themeColor="text1"/>
          <w:sz w:val="24"/>
          <w:szCs w:val="24"/>
          <w:lang w:val="en-US" w:eastAsia="ru-RU"/>
        </w:rPr>
        <w:t xml:space="preserve"> </w:t>
      </w:r>
      <w:r w:rsidR="00AD735D">
        <w:rPr>
          <w:rFonts w:ascii="Times New Roman" w:hAnsi="Times New Roman" w:cs="Times New Roman"/>
          <w:color w:val="000000" w:themeColor="text1"/>
          <w:sz w:val="24"/>
          <w:szCs w:val="24"/>
          <w:lang w:val="en-US" w:eastAsia="ru-RU"/>
        </w:rPr>
        <w:t>the</w:t>
      </w:r>
      <w:r w:rsidR="00AD735D" w:rsidRPr="00E12DC4">
        <w:rPr>
          <w:rFonts w:ascii="Times New Roman" w:hAnsi="Times New Roman" w:cs="Times New Roman"/>
          <w:color w:val="000000" w:themeColor="text1"/>
          <w:sz w:val="24"/>
          <w:szCs w:val="24"/>
          <w:lang w:val="en-US" w:eastAsia="ru-RU"/>
        </w:rPr>
        <w:t xml:space="preserve"> </w:t>
      </w:r>
      <w:r w:rsidR="00AD735D">
        <w:rPr>
          <w:rFonts w:ascii="Times New Roman" w:hAnsi="Times New Roman" w:cs="Times New Roman"/>
          <w:color w:val="000000" w:themeColor="text1"/>
          <w:sz w:val="24"/>
          <w:szCs w:val="24"/>
          <w:lang w:val="en-US" w:eastAsia="ru-RU"/>
        </w:rPr>
        <w:t>period</w:t>
      </w:r>
      <w:r w:rsidR="00AD735D" w:rsidRPr="00E12DC4">
        <w:rPr>
          <w:rFonts w:ascii="Times New Roman" w:hAnsi="Times New Roman" w:cs="Times New Roman"/>
          <w:color w:val="000000" w:themeColor="text1"/>
          <w:sz w:val="24"/>
          <w:szCs w:val="24"/>
          <w:lang w:val="en-US" w:eastAsia="ru-RU"/>
        </w:rPr>
        <w:t xml:space="preserve"> </w:t>
      </w:r>
      <w:r w:rsidR="00AD735D">
        <w:rPr>
          <w:rFonts w:ascii="Times New Roman" w:hAnsi="Times New Roman" w:cs="Times New Roman"/>
          <w:color w:val="000000" w:themeColor="text1"/>
          <w:sz w:val="24"/>
          <w:szCs w:val="24"/>
          <w:lang w:val="en-US" w:eastAsia="ru-RU"/>
        </w:rPr>
        <w:t>of</w:t>
      </w:r>
      <w:r w:rsidR="00AD735D" w:rsidRPr="00E12DC4">
        <w:rPr>
          <w:rFonts w:ascii="Times New Roman" w:hAnsi="Times New Roman" w:cs="Times New Roman"/>
          <w:color w:val="000000" w:themeColor="text1"/>
          <w:sz w:val="24"/>
          <w:szCs w:val="24"/>
          <w:lang w:val="en-US" w:eastAsia="ru-RU"/>
        </w:rPr>
        <w:t xml:space="preserve"> </w:t>
      </w:r>
      <w:r w:rsidR="00AD735D">
        <w:rPr>
          <w:rFonts w:ascii="Times New Roman" w:hAnsi="Times New Roman" w:cs="Times New Roman"/>
          <w:color w:val="000000" w:themeColor="text1"/>
          <w:sz w:val="24"/>
          <w:szCs w:val="24"/>
          <w:lang w:val="en-US" w:eastAsia="ru-RU"/>
        </w:rPr>
        <w:t>holding</w:t>
      </w:r>
      <w:r w:rsidR="00AD735D" w:rsidRPr="00E12DC4">
        <w:rPr>
          <w:rFonts w:ascii="Times New Roman" w:hAnsi="Times New Roman" w:cs="Times New Roman"/>
          <w:color w:val="000000" w:themeColor="text1"/>
          <w:sz w:val="24"/>
          <w:szCs w:val="24"/>
          <w:lang w:val="en-US" w:eastAsia="ru-RU"/>
        </w:rPr>
        <w:t xml:space="preserve"> </w:t>
      </w:r>
      <w:r w:rsidR="00AD735D">
        <w:rPr>
          <w:rFonts w:ascii="Times New Roman" w:hAnsi="Times New Roman" w:cs="Times New Roman"/>
          <w:color w:val="000000" w:themeColor="text1"/>
          <w:sz w:val="24"/>
          <w:szCs w:val="24"/>
          <w:lang w:val="en-US" w:eastAsia="ru-RU"/>
        </w:rPr>
        <w:t>the</w:t>
      </w:r>
      <w:r w:rsidR="00AD735D" w:rsidRPr="00E12DC4">
        <w:rPr>
          <w:rFonts w:ascii="Times New Roman" w:hAnsi="Times New Roman" w:cs="Times New Roman"/>
          <w:color w:val="000000" w:themeColor="text1"/>
          <w:sz w:val="24"/>
          <w:szCs w:val="24"/>
          <w:lang w:val="en-US" w:eastAsia="ru-RU"/>
        </w:rPr>
        <w:t xml:space="preserve"> </w:t>
      </w:r>
      <w:r>
        <w:rPr>
          <w:rFonts w:ascii="Times New Roman" w:hAnsi="Times New Roman" w:cs="Times New Roman"/>
          <w:color w:val="000000" w:themeColor="text1"/>
          <w:sz w:val="24"/>
          <w:szCs w:val="24"/>
          <w:lang w:val="en-US" w:eastAsia="ru-RU"/>
        </w:rPr>
        <w:t xml:space="preserve">Action </w:t>
      </w:r>
      <w:r w:rsidR="00AD735D">
        <w:rPr>
          <w:rFonts w:ascii="Times New Roman" w:hAnsi="Times New Roman" w:cs="Times New Roman"/>
          <w:color w:val="000000" w:themeColor="text1"/>
          <w:sz w:val="24"/>
          <w:szCs w:val="24"/>
          <w:lang w:val="en-US" w:eastAsia="ru-RU"/>
        </w:rPr>
        <w:t>conduct any transaction</w:t>
      </w:r>
      <w:r w:rsidR="00AD735D" w:rsidRPr="00E12DC4">
        <w:rPr>
          <w:rFonts w:ascii="Times New Roman" w:hAnsi="Times New Roman" w:cs="Times New Roman"/>
          <w:color w:val="000000" w:themeColor="text1"/>
          <w:sz w:val="24"/>
          <w:szCs w:val="24"/>
          <w:lang w:val="en-US" w:eastAsia="ru-RU"/>
        </w:rPr>
        <w:t xml:space="preserve">, </w:t>
      </w:r>
      <w:r w:rsidR="00AD735D">
        <w:rPr>
          <w:rFonts w:ascii="Times New Roman" w:hAnsi="Times New Roman" w:cs="Times New Roman"/>
          <w:color w:val="000000" w:themeColor="text1"/>
          <w:sz w:val="24"/>
          <w:szCs w:val="24"/>
          <w:lang w:val="en-US" w:eastAsia="ru-RU"/>
        </w:rPr>
        <w:t xml:space="preserve">complying with the </w:t>
      </w:r>
      <w:r>
        <w:rPr>
          <w:rFonts w:ascii="Times New Roman" w:hAnsi="Times New Roman" w:cs="Times New Roman"/>
          <w:color w:val="000000" w:themeColor="text1"/>
          <w:sz w:val="24"/>
          <w:szCs w:val="24"/>
          <w:lang w:val="en-US" w:eastAsia="ru-RU"/>
        </w:rPr>
        <w:t>Terms</w:t>
      </w:r>
      <w:r w:rsidR="00AD735D">
        <w:rPr>
          <w:rFonts w:ascii="Times New Roman" w:hAnsi="Times New Roman" w:cs="Times New Roman"/>
          <w:color w:val="000000" w:themeColor="text1"/>
          <w:sz w:val="24"/>
          <w:szCs w:val="24"/>
          <w:lang w:val="en-US" w:eastAsia="ru-RU"/>
        </w:rPr>
        <w:t xml:space="preserve"> of the Action</w:t>
      </w:r>
      <w:r w:rsidR="000352D6" w:rsidRPr="00AD735D">
        <w:rPr>
          <w:rFonts w:ascii="Times New Roman" w:hAnsi="Times New Roman" w:cs="Times New Roman"/>
          <w:sz w:val="24"/>
          <w:szCs w:val="24"/>
          <w:lang w:val="en-US" w:eastAsia="ru-RU"/>
        </w:rPr>
        <w:t>.</w:t>
      </w:r>
      <w:r w:rsidR="008723C4" w:rsidRPr="00AD735D">
        <w:rPr>
          <w:rFonts w:ascii="Times New Roman" w:hAnsi="Times New Roman" w:cs="Times New Roman"/>
          <w:sz w:val="24"/>
          <w:szCs w:val="24"/>
          <w:lang w:val="en-US" w:eastAsia="ru-RU"/>
        </w:rPr>
        <w:t xml:space="preserve"> </w:t>
      </w:r>
      <w:r w:rsidR="00AD735D">
        <w:rPr>
          <w:rFonts w:ascii="Times New Roman" w:hAnsi="Times New Roman" w:cs="Times New Roman"/>
          <w:color w:val="000000" w:themeColor="text1"/>
          <w:sz w:val="24"/>
          <w:szCs w:val="24"/>
          <w:lang w:val="en-US" w:eastAsia="ru-RU"/>
        </w:rPr>
        <w:t>All</w:t>
      </w:r>
      <w:r w:rsidR="00AD735D" w:rsidRPr="00E12DC4">
        <w:rPr>
          <w:rFonts w:ascii="Times New Roman" w:hAnsi="Times New Roman" w:cs="Times New Roman"/>
          <w:color w:val="000000" w:themeColor="text1"/>
          <w:sz w:val="24"/>
          <w:szCs w:val="24"/>
          <w:lang w:val="en-US" w:eastAsia="ru-RU"/>
        </w:rPr>
        <w:t xml:space="preserve"> </w:t>
      </w:r>
      <w:r w:rsidR="00AD735D">
        <w:rPr>
          <w:rFonts w:ascii="Times New Roman" w:hAnsi="Times New Roman" w:cs="Times New Roman"/>
          <w:color w:val="000000" w:themeColor="text1"/>
          <w:sz w:val="24"/>
          <w:szCs w:val="24"/>
          <w:lang w:val="en-US" w:eastAsia="ru-RU"/>
        </w:rPr>
        <w:t>individuals</w:t>
      </w:r>
      <w:r w:rsidR="00AD735D" w:rsidRPr="00E12DC4">
        <w:rPr>
          <w:rFonts w:ascii="Times New Roman" w:hAnsi="Times New Roman" w:cs="Times New Roman"/>
          <w:color w:val="000000" w:themeColor="text1"/>
          <w:sz w:val="24"/>
          <w:szCs w:val="24"/>
          <w:lang w:val="en-US" w:eastAsia="ru-RU"/>
        </w:rPr>
        <w:t xml:space="preserve">, </w:t>
      </w:r>
      <w:r w:rsidR="00967BA2">
        <w:rPr>
          <w:rFonts w:ascii="Times New Roman" w:hAnsi="Times New Roman" w:cs="Times New Roman"/>
          <w:color w:val="000000" w:themeColor="text1"/>
          <w:sz w:val="24"/>
          <w:szCs w:val="24"/>
          <w:lang w:val="en-US" w:eastAsia="ru-RU"/>
        </w:rPr>
        <w:t xml:space="preserve">and namely </w:t>
      </w:r>
      <w:r w:rsidR="00AD735D">
        <w:rPr>
          <w:rFonts w:ascii="Times New Roman" w:hAnsi="Times New Roman" w:cs="Times New Roman"/>
          <w:color w:val="000000" w:themeColor="text1"/>
          <w:sz w:val="24"/>
          <w:szCs w:val="24"/>
          <w:lang w:val="en-US" w:eastAsia="ru-RU"/>
        </w:rPr>
        <w:t>holders</w:t>
      </w:r>
      <w:r w:rsidR="00AD735D" w:rsidRPr="00E12DC4">
        <w:rPr>
          <w:rFonts w:ascii="Times New Roman" w:hAnsi="Times New Roman" w:cs="Times New Roman"/>
          <w:color w:val="000000" w:themeColor="text1"/>
          <w:sz w:val="24"/>
          <w:szCs w:val="24"/>
          <w:lang w:val="en-US" w:eastAsia="ru-RU"/>
        </w:rPr>
        <w:t xml:space="preserve"> </w:t>
      </w:r>
      <w:r w:rsidR="00AD735D">
        <w:rPr>
          <w:rFonts w:ascii="Times New Roman" w:hAnsi="Times New Roman" w:cs="Times New Roman"/>
          <w:color w:val="000000" w:themeColor="text1"/>
          <w:sz w:val="24"/>
          <w:szCs w:val="24"/>
          <w:lang w:val="en-US" w:eastAsia="ru-RU"/>
        </w:rPr>
        <w:t>of</w:t>
      </w:r>
      <w:r w:rsidR="00AD735D" w:rsidRPr="00E12DC4">
        <w:rPr>
          <w:rFonts w:ascii="Times New Roman" w:hAnsi="Times New Roman" w:cs="Times New Roman"/>
          <w:color w:val="000000" w:themeColor="text1"/>
          <w:sz w:val="24"/>
          <w:szCs w:val="24"/>
          <w:lang w:val="en-US" w:eastAsia="ru-RU"/>
        </w:rPr>
        <w:t xml:space="preserve"> </w:t>
      </w:r>
      <w:r w:rsidR="00AD735D">
        <w:rPr>
          <w:rFonts w:ascii="Times New Roman" w:hAnsi="Times New Roman" w:cs="Times New Roman"/>
          <w:color w:val="000000" w:themeColor="text1"/>
          <w:sz w:val="24"/>
          <w:szCs w:val="24"/>
          <w:lang w:val="en-US" w:eastAsia="ru-RU"/>
        </w:rPr>
        <w:t>payment</w:t>
      </w:r>
      <w:r w:rsidR="00AD735D" w:rsidRPr="00E12DC4">
        <w:rPr>
          <w:rFonts w:ascii="Times New Roman" w:hAnsi="Times New Roman" w:cs="Times New Roman"/>
          <w:color w:val="000000" w:themeColor="text1"/>
          <w:sz w:val="24"/>
          <w:szCs w:val="24"/>
          <w:lang w:val="en-US" w:eastAsia="ru-RU"/>
        </w:rPr>
        <w:t xml:space="preserve"> </w:t>
      </w:r>
      <w:r w:rsidR="00AD735D">
        <w:rPr>
          <w:rFonts w:ascii="Times New Roman" w:hAnsi="Times New Roman" w:cs="Times New Roman"/>
          <w:color w:val="000000" w:themeColor="text1"/>
          <w:sz w:val="24"/>
          <w:szCs w:val="24"/>
          <w:lang w:val="en-US" w:eastAsia="ru-RU"/>
        </w:rPr>
        <w:t>cards</w:t>
      </w:r>
      <w:r w:rsidR="00AD735D" w:rsidRPr="00E12DC4">
        <w:rPr>
          <w:rFonts w:ascii="Times New Roman" w:hAnsi="Times New Roman" w:cs="Times New Roman"/>
          <w:color w:val="000000" w:themeColor="text1"/>
          <w:sz w:val="24"/>
          <w:szCs w:val="24"/>
          <w:lang w:val="en-US" w:eastAsia="ru-RU"/>
        </w:rPr>
        <w:t xml:space="preserve">, </w:t>
      </w:r>
      <w:r w:rsidR="00AD735D">
        <w:rPr>
          <w:rFonts w:ascii="Times New Roman" w:hAnsi="Times New Roman" w:cs="Times New Roman"/>
          <w:color w:val="000000" w:themeColor="text1"/>
          <w:sz w:val="24"/>
          <w:szCs w:val="24"/>
          <w:lang w:val="en-US" w:eastAsia="ru-RU"/>
        </w:rPr>
        <w:t xml:space="preserve">meeting the criteria of the </w:t>
      </w:r>
      <w:r>
        <w:rPr>
          <w:rFonts w:ascii="Times New Roman" w:hAnsi="Times New Roman" w:cs="Times New Roman"/>
          <w:color w:val="000000" w:themeColor="text1"/>
          <w:sz w:val="24"/>
          <w:szCs w:val="24"/>
          <w:lang w:val="en-US" w:eastAsia="ru-RU"/>
        </w:rPr>
        <w:t>Terms</w:t>
      </w:r>
      <w:r w:rsidR="00AD735D">
        <w:rPr>
          <w:rFonts w:ascii="Times New Roman" w:hAnsi="Times New Roman" w:cs="Times New Roman"/>
          <w:color w:val="000000" w:themeColor="text1"/>
          <w:sz w:val="24"/>
          <w:szCs w:val="24"/>
          <w:lang w:val="en-US" w:eastAsia="ru-RU"/>
        </w:rPr>
        <w:t xml:space="preserve"> of the Action</w:t>
      </w:r>
      <w:r w:rsidR="00071BCF" w:rsidRPr="00AD735D">
        <w:rPr>
          <w:rFonts w:ascii="Times New Roman" w:hAnsi="Times New Roman" w:cs="Times New Roman"/>
          <w:sz w:val="24"/>
          <w:szCs w:val="24"/>
          <w:lang w:val="en-US" w:eastAsia="ru-RU"/>
        </w:rPr>
        <w:t>,</w:t>
      </w:r>
      <w:r w:rsidR="004A1E42" w:rsidRPr="00AD735D">
        <w:rPr>
          <w:rFonts w:ascii="Times New Roman" w:hAnsi="Times New Roman" w:cs="Times New Roman"/>
          <w:sz w:val="24"/>
          <w:szCs w:val="24"/>
          <w:lang w:val="en-US" w:eastAsia="ru-RU"/>
        </w:rPr>
        <w:t xml:space="preserve"> </w:t>
      </w:r>
      <w:r w:rsidR="00AD735D">
        <w:rPr>
          <w:rFonts w:ascii="Times New Roman" w:hAnsi="Times New Roman" w:cs="Times New Roman"/>
          <w:sz w:val="24"/>
          <w:szCs w:val="24"/>
          <w:lang w:val="en-US" w:eastAsia="ru-RU"/>
        </w:rPr>
        <w:t>shall automatically become the Participants of the Action</w:t>
      </w:r>
      <w:r w:rsidR="004A1E42" w:rsidRPr="00AD735D">
        <w:rPr>
          <w:rFonts w:ascii="Times New Roman" w:hAnsi="Times New Roman" w:cs="Times New Roman"/>
          <w:sz w:val="24"/>
          <w:szCs w:val="24"/>
          <w:lang w:val="en-US" w:eastAsia="ru-RU"/>
        </w:rPr>
        <w:t xml:space="preserve">. </w:t>
      </w:r>
      <w:r w:rsidR="00AB5854">
        <w:rPr>
          <w:rFonts w:ascii="Times New Roman" w:hAnsi="Times New Roman" w:cs="Times New Roman"/>
          <w:color w:val="000000" w:themeColor="text1"/>
          <w:sz w:val="24"/>
          <w:szCs w:val="24"/>
          <w:lang w:val="en-US" w:eastAsia="ru-RU"/>
        </w:rPr>
        <w:t>The</w:t>
      </w:r>
      <w:r w:rsidR="00AB5854" w:rsidRPr="00E12DC4">
        <w:rPr>
          <w:rFonts w:ascii="Times New Roman" w:hAnsi="Times New Roman" w:cs="Times New Roman"/>
          <w:color w:val="000000" w:themeColor="text1"/>
          <w:sz w:val="24"/>
          <w:szCs w:val="24"/>
          <w:lang w:val="en-US" w:eastAsia="ru-RU"/>
        </w:rPr>
        <w:t xml:space="preserve"> </w:t>
      </w:r>
      <w:r w:rsidR="00AB5854">
        <w:rPr>
          <w:rFonts w:ascii="Times New Roman" w:hAnsi="Times New Roman" w:cs="Times New Roman"/>
          <w:color w:val="000000" w:themeColor="text1"/>
          <w:sz w:val="24"/>
          <w:szCs w:val="24"/>
          <w:lang w:val="en-US" w:eastAsia="ru-RU"/>
        </w:rPr>
        <w:t>Participants</w:t>
      </w:r>
      <w:r w:rsidR="00AB5854" w:rsidRPr="00E12DC4">
        <w:rPr>
          <w:rFonts w:ascii="Times New Roman" w:hAnsi="Times New Roman" w:cs="Times New Roman"/>
          <w:color w:val="000000" w:themeColor="text1"/>
          <w:sz w:val="24"/>
          <w:szCs w:val="24"/>
          <w:lang w:val="en-US" w:eastAsia="ru-RU"/>
        </w:rPr>
        <w:t xml:space="preserve"> </w:t>
      </w:r>
      <w:r w:rsidR="00AB5854">
        <w:rPr>
          <w:rFonts w:ascii="Times New Roman" w:hAnsi="Times New Roman" w:cs="Times New Roman"/>
          <w:color w:val="000000" w:themeColor="text1"/>
          <w:sz w:val="24"/>
          <w:szCs w:val="24"/>
          <w:lang w:val="en-US" w:eastAsia="ru-RU"/>
        </w:rPr>
        <w:t>of</w:t>
      </w:r>
      <w:r w:rsidR="00AB5854" w:rsidRPr="00E12DC4">
        <w:rPr>
          <w:rFonts w:ascii="Times New Roman" w:hAnsi="Times New Roman" w:cs="Times New Roman"/>
          <w:color w:val="000000" w:themeColor="text1"/>
          <w:sz w:val="24"/>
          <w:szCs w:val="24"/>
          <w:lang w:val="en-US" w:eastAsia="ru-RU"/>
        </w:rPr>
        <w:t xml:space="preserve"> </w:t>
      </w:r>
      <w:r w:rsidR="00AB5854">
        <w:rPr>
          <w:rFonts w:ascii="Times New Roman" w:hAnsi="Times New Roman" w:cs="Times New Roman"/>
          <w:color w:val="000000" w:themeColor="text1"/>
          <w:sz w:val="24"/>
          <w:szCs w:val="24"/>
          <w:lang w:val="en-US" w:eastAsia="ru-RU"/>
        </w:rPr>
        <w:t>the</w:t>
      </w:r>
      <w:r w:rsidR="00AB5854" w:rsidRPr="00E12DC4">
        <w:rPr>
          <w:rFonts w:ascii="Times New Roman" w:hAnsi="Times New Roman" w:cs="Times New Roman"/>
          <w:color w:val="000000" w:themeColor="text1"/>
          <w:sz w:val="24"/>
          <w:szCs w:val="24"/>
          <w:lang w:val="en-US" w:eastAsia="ru-RU"/>
        </w:rPr>
        <w:t xml:space="preserve"> </w:t>
      </w:r>
      <w:r w:rsidR="00AB5854">
        <w:rPr>
          <w:rFonts w:ascii="Times New Roman" w:hAnsi="Times New Roman" w:cs="Times New Roman"/>
          <w:color w:val="000000" w:themeColor="text1"/>
          <w:sz w:val="24"/>
          <w:szCs w:val="24"/>
          <w:lang w:val="en-US" w:eastAsia="ru-RU"/>
        </w:rPr>
        <w:t>Action</w:t>
      </w:r>
      <w:r w:rsidR="00AB5854" w:rsidRPr="00E12DC4">
        <w:rPr>
          <w:rFonts w:ascii="Times New Roman" w:hAnsi="Times New Roman" w:cs="Times New Roman"/>
          <w:color w:val="000000" w:themeColor="text1"/>
          <w:sz w:val="24"/>
          <w:szCs w:val="24"/>
          <w:lang w:val="en-US" w:eastAsia="ru-RU"/>
        </w:rPr>
        <w:t xml:space="preserve"> </w:t>
      </w:r>
      <w:r w:rsidR="00AB5854">
        <w:rPr>
          <w:rFonts w:ascii="Times New Roman" w:hAnsi="Times New Roman" w:cs="Times New Roman"/>
          <w:color w:val="000000" w:themeColor="text1"/>
          <w:sz w:val="24"/>
          <w:szCs w:val="24"/>
          <w:lang w:val="en-US" w:eastAsia="ru-RU"/>
        </w:rPr>
        <w:t>shall provide</w:t>
      </w:r>
      <w:r w:rsidR="00AB5854" w:rsidRPr="00E12DC4">
        <w:rPr>
          <w:rFonts w:ascii="Times New Roman" w:hAnsi="Times New Roman" w:cs="Times New Roman"/>
          <w:color w:val="000000" w:themeColor="text1"/>
          <w:sz w:val="24"/>
          <w:szCs w:val="24"/>
          <w:lang w:val="en-US" w:eastAsia="ru-RU"/>
        </w:rPr>
        <w:t xml:space="preserve"> </w:t>
      </w:r>
      <w:r w:rsidR="00AB5854">
        <w:rPr>
          <w:rFonts w:ascii="Times New Roman" w:hAnsi="Times New Roman" w:cs="Times New Roman"/>
          <w:color w:val="000000" w:themeColor="text1"/>
          <w:sz w:val="24"/>
          <w:szCs w:val="24"/>
          <w:lang w:val="en-US" w:eastAsia="ru-RU"/>
        </w:rPr>
        <w:t>their</w:t>
      </w:r>
      <w:r w:rsidR="00AB5854" w:rsidRPr="00E12DC4">
        <w:rPr>
          <w:rFonts w:ascii="Times New Roman" w:hAnsi="Times New Roman" w:cs="Times New Roman"/>
          <w:color w:val="000000" w:themeColor="text1"/>
          <w:sz w:val="24"/>
          <w:szCs w:val="24"/>
          <w:lang w:val="en-US" w:eastAsia="ru-RU"/>
        </w:rPr>
        <w:t xml:space="preserve"> </w:t>
      </w:r>
      <w:r w:rsidR="00AB5854">
        <w:rPr>
          <w:rFonts w:ascii="Times New Roman" w:hAnsi="Times New Roman" w:cs="Times New Roman"/>
          <w:color w:val="000000" w:themeColor="text1"/>
          <w:sz w:val="24"/>
          <w:szCs w:val="24"/>
          <w:lang w:val="en-US" w:eastAsia="ru-RU"/>
        </w:rPr>
        <w:t>consent</w:t>
      </w:r>
      <w:r w:rsidR="00AB5854" w:rsidRPr="00E12DC4">
        <w:rPr>
          <w:rFonts w:ascii="Times New Roman" w:hAnsi="Times New Roman" w:cs="Times New Roman"/>
          <w:color w:val="000000" w:themeColor="text1"/>
          <w:sz w:val="24"/>
          <w:szCs w:val="24"/>
          <w:lang w:val="en-US" w:eastAsia="ru-RU"/>
        </w:rPr>
        <w:t xml:space="preserve"> </w:t>
      </w:r>
      <w:r w:rsidR="00AB5854">
        <w:rPr>
          <w:rFonts w:ascii="Times New Roman" w:hAnsi="Times New Roman" w:cs="Times New Roman"/>
          <w:color w:val="000000" w:themeColor="text1"/>
          <w:sz w:val="24"/>
          <w:szCs w:val="24"/>
          <w:lang w:val="en-US" w:eastAsia="ru-RU"/>
        </w:rPr>
        <w:t xml:space="preserve">to participation in the Action and the consent to follow these </w:t>
      </w:r>
      <w:r>
        <w:rPr>
          <w:rFonts w:ascii="Times New Roman" w:hAnsi="Times New Roman" w:cs="Times New Roman"/>
          <w:color w:val="000000" w:themeColor="text1"/>
          <w:sz w:val="24"/>
          <w:szCs w:val="24"/>
          <w:lang w:val="en-US" w:eastAsia="ru-RU"/>
        </w:rPr>
        <w:t>Term</w:t>
      </w:r>
      <w:r w:rsidR="00AB5854">
        <w:rPr>
          <w:rFonts w:ascii="Times New Roman" w:hAnsi="Times New Roman" w:cs="Times New Roman"/>
          <w:color w:val="000000" w:themeColor="text1"/>
          <w:sz w:val="24"/>
          <w:szCs w:val="24"/>
          <w:lang w:val="en-US" w:eastAsia="ru-RU"/>
        </w:rPr>
        <w:t>s</w:t>
      </w:r>
      <w:r w:rsidR="004A1E42" w:rsidRPr="00AB5854">
        <w:rPr>
          <w:rFonts w:ascii="Times New Roman" w:hAnsi="Times New Roman" w:cs="Times New Roman"/>
          <w:sz w:val="24"/>
          <w:szCs w:val="24"/>
          <w:lang w:val="en-US" w:eastAsia="ru-RU"/>
        </w:rPr>
        <w:t>.</w:t>
      </w:r>
    </w:p>
    <w:p w14:paraId="38D65274" w14:textId="5B9DD903" w:rsidR="00E96982" w:rsidRPr="00AB5854" w:rsidRDefault="00AB5854" w:rsidP="004A1E42">
      <w:pPr>
        <w:pStyle w:val="a3"/>
        <w:numPr>
          <w:ilvl w:val="1"/>
          <w:numId w:val="3"/>
        </w:numPr>
        <w:overflowPunct w:val="0"/>
        <w:autoSpaceDE w:val="0"/>
        <w:autoSpaceDN w:val="0"/>
        <w:adjustRightInd w:val="0"/>
        <w:spacing w:after="150" w:line="240" w:lineRule="auto"/>
        <w:ind w:left="0" w:right="47" w:firstLine="0"/>
        <w:jc w:val="both"/>
        <w:textAlignment w:val="baseline"/>
        <w:outlineLvl w:val="0"/>
        <w:rPr>
          <w:rFonts w:ascii="Times New Roman" w:hAnsi="Times New Roman" w:cs="Times New Roman"/>
          <w:sz w:val="24"/>
          <w:szCs w:val="24"/>
          <w:lang w:val="en-US" w:eastAsia="ru-RU"/>
        </w:rPr>
      </w:pPr>
      <w:r>
        <w:rPr>
          <w:rFonts w:ascii="Times New Roman" w:hAnsi="Times New Roman" w:cs="Times New Roman"/>
          <w:color w:val="000000" w:themeColor="text1"/>
          <w:sz w:val="24"/>
          <w:szCs w:val="24"/>
          <w:lang w:val="en-US" w:eastAsia="ru-RU"/>
        </w:rPr>
        <w:t>The</w:t>
      </w:r>
      <w:r w:rsidRPr="00102E23">
        <w:rPr>
          <w:rFonts w:ascii="Times New Roman" w:hAnsi="Times New Roman" w:cs="Times New Roman"/>
          <w:color w:val="000000" w:themeColor="text1"/>
          <w:sz w:val="24"/>
          <w:szCs w:val="24"/>
          <w:lang w:val="en-US" w:eastAsia="ru-RU"/>
        </w:rPr>
        <w:t xml:space="preserve"> </w:t>
      </w:r>
      <w:r>
        <w:rPr>
          <w:rFonts w:ascii="Times New Roman" w:hAnsi="Times New Roman" w:cs="Times New Roman"/>
          <w:color w:val="000000" w:themeColor="text1"/>
          <w:sz w:val="24"/>
          <w:szCs w:val="24"/>
          <w:lang w:val="en-US" w:eastAsia="ru-RU"/>
        </w:rPr>
        <w:t>Bank</w:t>
      </w:r>
      <w:r w:rsidRPr="00102E23">
        <w:rPr>
          <w:rFonts w:ascii="Times New Roman" w:hAnsi="Times New Roman" w:cs="Times New Roman"/>
          <w:color w:val="000000" w:themeColor="text1"/>
          <w:sz w:val="24"/>
          <w:szCs w:val="24"/>
          <w:lang w:val="en-US" w:eastAsia="ru-RU"/>
        </w:rPr>
        <w:t xml:space="preserve"> </w:t>
      </w:r>
      <w:r>
        <w:rPr>
          <w:rFonts w:ascii="Times New Roman" w:hAnsi="Times New Roman" w:cs="Times New Roman"/>
          <w:color w:val="000000" w:themeColor="text1"/>
          <w:sz w:val="24"/>
          <w:szCs w:val="24"/>
          <w:lang w:val="en-US" w:eastAsia="ru-RU"/>
        </w:rPr>
        <w:t>shall automatically</w:t>
      </w:r>
      <w:r w:rsidRPr="00102E23">
        <w:rPr>
          <w:rFonts w:ascii="Times New Roman" w:hAnsi="Times New Roman" w:cs="Times New Roman"/>
          <w:color w:val="000000" w:themeColor="text1"/>
          <w:sz w:val="24"/>
          <w:szCs w:val="24"/>
          <w:lang w:val="en-US" w:eastAsia="ru-RU"/>
        </w:rPr>
        <w:t xml:space="preserve"> </w:t>
      </w:r>
      <w:r>
        <w:rPr>
          <w:rFonts w:ascii="Times New Roman" w:hAnsi="Times New Roman" w:cs="Times New Roman"/>
          <w:color w:val="000000" w:themeColor="text1"/>
          <w:sz w:val="24"/>
          <w:szCs w:val="24"/>
          <w:lang w:val="en-US" w:eastAsia="ru-RU"/>
        </w:rPr>
        <w:t>open</w:t>
      </w:r>
      <w:r w:rsidRPr="00102E23">
        <w:rPr>
          <w:rFonts w:ascii="Times New Roman" w:hAnsi="Times New Roman" w:cs="Times New Roman"/>
          <w:color w:val="000000" w:themeColor="text1"/>
          <w:sz w:val="24"/>
          <w:szCs w:val="24"/>
          <w:lang w:val="en-US" w:eastAsia="ru-RU"/>
        </w:rPr>
        <w:t xml:space="preserve"> </w:t>
      </w:r>
      <w:r>
        <w:rPr>
          <w:rFonts w:ascii="Times New Roman" w:hAnsi="Times New Roman" w:cs="Times New Roman"/>
          <w:color w:val="000000" w:themeColor="text1"/>
          <w:sz w:val="24"/>
          <w:szCs w:val="24"/>
          <w:lang w:val="en-US" w:eastAsia="ru-RU"/>
        </w:rPr>
        <w:t>the Bonus account to the Participant of the Action</w:t>
      </w:r>
      <w:r w:rsidR="00455EB0" w:rsidRPr="00AB5854">
        <w:rPr>
          <w:rFonts w:ascii="Times New Roman" w:hAnsi="Times New Roman" w:cs="Times New Roman"/>
          <w:sz w:val="24"/>
          <w:szCs w:val="24"/>
          <w:lang w:val="en-US" w:eastAsia="ru-RU"/>
        </w:rPr>
        <w:t>.</w:t>
      </w:r>
      <w:r w:rsidR="00E96982" w:rsidRPr="00AB5854">
        <w:rPr>
          <w:rFonts w:ascii="Times New Roman" w:hAnsi="Times New Roman" w:cs="Times New Roman"/>
          <w:sz w:val="24"/>
          <w:szCs w:val="24"/>
          <w:lang w:val="en-US" w:eastAsia="ru-RU"/>
        </w:rPr>
        <w:t xml:space="preserve"> </w:t>
      </w:r>
    </w:p>
    <w:p w14:paraId="3D4BEF28" w14:textId="1A7BD7AF" w:rsidR="007D3D31" w:rsidRDefault="00AF5620" w:rsidP="00C132CD">
      <w:pPr>
        <w:pStyle w:val="a3"/>
        <w:numPr>
          <w:ilvl w:val="1"/>
          <w:numId w:val="3"/>
        </w:numPr>
        <w:overflowPunct w:val="0"/>
        <w:autoSpaceDE w:val="0"/>
        <w:autoSpaceDN w:val="0"/>
        <w:adjustRightInd w:val="0"/>
        <w:spacing w:after="0" w:line="240" w:lineRule="auto"/>
        <w:ind w:left="0" w:right="47" w:firstLine="0"/>
        <w:jc w:val="both"/>
        <w:textAlignment w:val="baseline"/>
        <w:outlineLvl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Review</w:t>
      </w:r>
      <w:r w:rsidRPr="00AF5620">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of</w:t>
      </w:r>
      <w:r w:rsidRPr="00AF5620">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the</w:t>
      </w:r>
      <w:r w:rsidRPr="00AF5620">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balance</w:t>
      </w:r>
      <w:r w:rsidRPr="00AF5620">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and</w:t>
      </w:r>
      <w:r w:rsidRPr="00AF5620">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movements</w:t>
      </w:r>
      <w:r w:rsidRPr="00AF5620">
        <w:rPr>
          <w:rFonts w:ascii="Times New Roman" w:hAnsi="Times New Roman" w:cs="Times New Roman"/>
          <w:sz w:val="24"/>
          <w:szCs w:val="24"/>
          <w:lang w:val="en-US" w:eastAsia="ru-RU"/>
        </w:rPr>
        <w:t xml:space="preserve"> </w:t>
      </w:r>
      <w:r w:rsidR="007D3D31" w:rsidRPr="00AF5620">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crediting</w:t>
      </w:r>
      <w:r w:rsidR="007D3D31" w:rsidRPr="00AF5620">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debiting</w:t>
      </w:r>
      <w:r w:rsidR="007D3D31" w:rsidRPr="00AF5620">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 xml:space="preserve">on the Bonus account shall be available in Internet-banking </w:t>
      </w:r>
      <w:r w:rsidR="007D3D31" w:rsidRPr="00AF5620">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SmartB</w:t>
      </w:r>
      <w:r w:rsidR="007D3D31" w:rsidRPr="007C376E">
        <w:rPr>
          <w:rFonts w:ascii="Times New Roman" w:hAnsi="Times New Roman" w:cs="Times New Roman"/>
          <w:sz w:val="24"/>
          <w:szCs w:val="24"/>
          <w:lang w:val="en-US" w:eastAsia="ru-RU"/>
        </w:rPr>
        <w:t>ank</w:t>
      </w:r>
      <w:r w:rsidR="007D3D31" w:rsidRPr="00AF5620">
        <w:rPr>
          <w:rFonts w:ascii="Times New Roman" w:hAnsi="Times New Roman" w:cs="Times New Roman"/>
          <w:sz w:val="24"/>
          <w:szCs w:val="24"/>
          <w:lang w:val="en-US" w:eastAsia="ru-RU"/>
        </w:rPr>
        <w:t>.</w:t>
      </w:r>
    </w:p>
    <w:p w14:paraId="1C0E044E" w14:textId="2CC47FB0" w:rsidR="00C132CD" w:rsidRPr="00C132CD" w:rsidRDefault="00C132CD" w:rsidP="00C132CD">
      <w:pPr>
        <w:overflowPunct w:val="0"/>
        <w:autoSpaceDE w:val="0"/>
        <w:autoSpaceDN w:val="0"/>
        <w:adjustRightInd w:val="0"/>
        <w:spacing w:after="150" w:line="240" w:lineRule="auto"/>
        <w:ind w:right="47"/>
        <w:jc w:val="both"/>
        <w:textAlignment w:val="baseline"/>
        <w:outlineLvl w:val="0"/>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3.4. </w:t>
      </w:r>
      <w:r w:rsidRPr="00C132CD">
        <w:rPr>
          <w:rFonts w:ascii="Times New Roman" w:hAnsi="Times New Roman" w:cs="Times New Roman"/>
          <w:sz w:val="24"/>
          <w:szCs w:val="24"/>
          <w:lang w:val="en-US" w:eastAsia="ru-RU"/>
        </w:rPr>
        <w:t xml:space="preserve">To get increased bonuses, the </w:t>
      </w:r>
      <w:r>
        <w:rPr>
          <w:rFonts w:ascii="Times New Roman" w:hAnsi="Times New Roman" w:cs="Times New Roman"/>
          <w:color w:val="000000" w:themeColor="text1"/>
          <w:sz w:val="24"/>
          <w:szCs w:val="24"/>
          <w:lang w:val="en-US" w:eastAsia="ru-RU"/>
        </w:rPr>
        <w:t>Participant of the Action</w:t>
      </w:r>
      <w:r w:rsidRPr="00C132CD">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is required</w:t>
      </w:r>
      <w:r w:rsidRPr="00C132CD">
        <w:rPr>
          <w:rFonts w:ascii="Times New Roman" w:hAnsi="Times New Roman" w:cs="Times New Roman"/>
          <w:sz w:val="24"/>
          <w:szCs w:val="24"/>
          <w:lang w:val="en-US" w:eastAsia="ru-RU"/>
        </w:rPr>
        <w:t xml:space="preserve"> to activate the necessary Bonus Account option in the “Favorite Categories” section in Internet banking / Smartban</w:t>
      </w:r>
      <w:r>
        <w:rPr>
          <w:rFonts w:ascii="Times New Roman" w:hAnsi="Times New Roman" w:cs="Times New Roman"/>
          <w:sz w:val="24"/>
          <w:szCs w:val="24"/>
          <w:lang w:val="en-US" w:eastAsia="ru-RU"/>
        </w:rPr>
        <w:t>k.</w:t>
      </w:r>
    </w:p>
    <w:p w14:paraId="53996068" w14:textId="77777777" w:rsidR="00AB2DBC" w:rsidRPr="00AF5620" w:rsidRDefault="00AB2DBC" w:rsidP="00AB2DBC">
      <w:pPr>
        <w:pStyle w:val="a3"/>
        <w:overflowPunct w:val="0"/>
        <w:autoSpaceDE w:val="0"/>
        <w:autoSpaceDN w:val="0"/>
        <w:adjustRightInd w:val="0"/>
        <w:spacing w:after="150" w:line="240" w:lineRule="auto"/>
        <w:ind w:left="0" w:right="47"/>
        <w:jc w:val="both"/>
        <w:textAlignment w:val="baseline"/>
        <w:outlineLvl w:val="0"/>
        <w:rPr>
          <w:rFonts w:ascii="Times New Roman" w:hAnsi="Times New Roman" w:cs="Times New Roman"/>
          <w:sz w:val="24"/>
          <w:szCs w:val="24"/>
          <w:lang w:val="en-US" w:eastAsia="ru-RU"/>
        </w:rPr>
      </w:pPr>
    </w:p>
    <w:p w14:paraId="3E145F48" w14:textId="39A0F432" w:rsidR="00AB2DBC" w:rsidRPr="00AF5620" w:rsidRDefault="00AF5620" w:rsidP="008A6F28">
      <w:pPr>
        <w:pStyle w:val="a3"/>
        <w:numPr>
          <w:ilvl w:val="0"/>
          <w:numId w:val="3"/>
        </w:numPr>
        <w:overflowPunct w:val="0"/>
        <w:autoSpaceDE w:val="0"/>
        <w:autoSpaceDN w:val="0"/>
        <w:adjustRightInd w:val="0"/>
        <w:spacing w:after="150" w:line="240" w:lineRule="auto"/>
        <w:ind w:left="0" w:right="47" w:hanging="11"/>
        <w:jc w:val="both"/>
        <w:textAlignment w:val="baseline"/>
        <w:outlineLvl w:val="0"/>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The order of crediting the Bonuses</w:t>
      </w:r>
      <w:r w:rsidR="002F5360" w:rsidRPr="00AF5620">
        <w:rPr>
          <w:rFonts w:ascii="Times New Roman" w:hAnsi="Times New Roman" w:cs="Times New Roman"/>
          <w:b/>
          <w:sz w:val="24"/>
          <w:szCs w:val="24"/>
          <w:lang w:val="en-US" w:eastAsia="ru-RU"/>
        </w:rPr>
        <w:t xml:space="preserve">: </w:t>
      </w:r>
    </w:p>
    <w:p w14:paraId="2E981D68" w14:textId="77777777" w:rsidR="009B34C4" w:rsidRPr="00AF5620" w:rsidRDefault="009B34C4" w:rsidP="008A6F28">
      <w:pPr>
        <w:pStyle w:val="a3"/>
        <w:overflowPunct w:val="0"/>
        <w:autoSpaceDE w:val="0"/>
        <w:autoSpaceDN w:val="0"/>
        <w:adjustRightInd w:val="0"/>
        <w:spacing w:after="150" w:line="240" w:lineRule="auto"/>
        <w:ind w:left="0" w:right="47"/>
        <w:jc w:val="both"/>
        <w:textAlignment w:val="baseline"/>
        <w:outlineLvl w:val="0"/>
        <w:rPr>
          <w:rFonts w:ascii="Times New Roman" w:hAnsi="Times New Roman" w:cs="Times New Roman"/>
          <w:sz w:val="24"/>
          <w:szCs w:val="24"/>
          <w:lang w:val="en-US" w:eastAsia="ru-RU"/>
        </w:rPr>
      </w:pPr>
    </w:p>
    <w:p w14:paraId="26FD3AB4" w14:textId="2D47F82E" w:rsidR="002809A3" w:rsidRPr="00AF5620" w:rsidRDefault="00AF5620" w:rsidP="002809A3">
      <w:pPr>
        <w:pStyle w:val="a3"/>
        <w:numPr>
          <w:ilvl w:val="1"/>
          <w:numId w:val="3"/>
        </w:numPr>
        <w:overflowPunct w:val="0"/>
        <w:autoSpaceDE w:val="0"/>
        <w:autoSpaceDN w:val="0"/>
        <w:adjustRightInd w:val="0"/>
        <w:spacing w:after="150" w:line="240" w:lineRule="auto"/>
        <w:ind w:left="0" w:right="47" w:firstLine="0"/>
        <w:jc w:val="both"/>
        <w:textAlignment w:val="baseline"/>
        <w:outlineLvl w:val="0"/>
        <w:rPr>
          <w:rFonts w:ascii="Times New Roman" w:hAnsi="Times New Roman" w:cs="Times New Roman"/>
          <w:sz w:val="24"/>
          <w:szCs w:val="24"/>
          <w:lang w:val="en-US"/>
        </w:rPr>
      </w:pPr>
      <w:r>
        <w:rPr>
          <w:rFonts w:ascii="Times New Roman" w:hAnsi="Times New Roman" w:cs="Times New Roman"/>
          <w:sz w:val="24"/>
          <w:szCs w:val="24"/>
          <w:lang w:val="en-US"/>
        </w:rPr>
        <w:t>The</w:t>
      </w:r>
      <w:r w:rsidRPr="00AF5620">
        <w:rPr>
          <w:rFonts w:ascii="Times New Roman" w:hAnsi="Times New Roman" w:cs="Times New Roman"/>
          <w:sz w:val="24"/>
          <w:szCs w:val="24"/>
          <w:lang w:val="en-US"/>
        </w:rPr>
        <w:t xml:space="preserve"> </w:t>
      </w:r>
      <w:r>
        <w:rPr>
          <w:rFonts w:ascii="Times New Roman" w:hAnsi="Times New Roman" w:cs="Times New Roman"/>
          <w:sz w:val="24"/>
          <w:szCs w:val="24"/>
          <w:lang w:val="en-US"/>
        </w:rPr>
        <w:t>amount</w:t>
      </w:r>
      <w:r w:rsidRPr="00AF5620">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F5620">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F5620">
        <w:rPr>
          <w:rFonts w:ascii="Times New Roman" w:hAnsi="Times New Roman" w:cs="Times New Roman"/>
          <w:sz w:val="24"/>
          <w:szCs w:val="24"/>
          <w:lang w:val="en-US"/>
        </w:rPr>
        <w:t xml:space="preserve"> </w:t>
      </w:r>
      <w:r>
        <w:rPr>
          <w:rFonts w:ascii="Times New Roman" w:hAnsi="Times New Roman" w:cs="Times New Roman"/>
          <w:sz w:val="24"/>
          <w:szCs w:val="24"/>
          <w:lang w:val="en-US"/>
        </w:rPr>
        <w:t>credited</w:t>
      </w:r>
      <w:r w:rsidRPr="00AF5620">
        <w:rPr>
          <w:rFonts w:ascii="Times New Roman" w:hAnsi="Times New Roman" w:cs="Times New Roman"/>
          <w:sz w:val="24"/>
          <w:szCs w:val="24"/>
          <w:lang w:val="en-US"/>
        </w:rPr>
        <w:t xml:space="preserve"> </w:t>
      </w:r>
      <w:r>
        <w:rPr>
          <w:rFonts w:ascii="Times New Roman" w:hAnsi="Times New Roman" w:cs="Times New Roman"/>
          <w:sz w:val="24"/>
          <w:szCs w:val="24"/>
          <w:lang w:val="en-US"/>
        </w:rPr>
        <w:t>Bonuses</w:t>
      </w:r>
      <w:r w:rsidRPr="00AF5620">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shall</w:t>
      </w:r>
      <w:r w:rsidRPr="00AF5620">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AF5620">
        <w:rPr>
          <w:rFonts w:ascii="Times New Roman" w:hAnsi="Times New Roman" w:cs="Times New Roman"/>
          <w:sz w:val="24"/>
          <w:szCs w:val="24"/>
          <w:lang w:val="en-US"/>
        </w:rPr>
        <w:t xml:space="preserve"> </w:t>
      </w:r>
      <w:r>
        <w:rPr>
          <w:rFonts w:ascii="Times New Roman" w:hAnsi="Times New Roman" w:cs="Times New Roman"/>
          <w:sz w:val="24"/>
          <w:szCs w:val="24"/>
          <w:lang w:val="en-US"/>
        </w:rPr>
        <w:t>calculated</w:t>
      </w:r>
      <w:proofErr w:type="gramEnd"/>
      <w:r w:rsidRPr="00AF5620">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AF5620">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F5620">
        <w:rPr>
          <w:rFonts w:ascii="Times New Roman" w:hAnsi="Times New Roman" w:cs="Times New Roman"/>
          <w:sz w:val="24"/>
          <w:szCs w:val="24"/>
          <w:lang w:val="en-US"/>
        </w:rPr>
        <w:t xml:space="preserve"> </w:t>
      </w:r>
      <w:r>
        <w:rPr>
          <w:rFonts w:ascii="Times New Roman" w:hAnsi="Times New Roman" w:cs="Times New Roman"/>
          <w:sz w:val="24"/>
          <w:szCs w:val="24"/>
          <w:lang w:val="en-US"/>
        </w:rPr>
        <w:t>Bank</w:t>
      </w:r>
      <w:r w:rsidRPr="00AF5620">
        <w:rPr>
          <w:rFonts w:ascii="Times New Roman" w:hAnsi="Times New Roman" w:cs="Times New Roman"/>
          <w:sz w:val="24"/>
          <w:szCs w:val="24"/>
          <w:lang w:val="en-US"/>
        </w:rPr>
        <w:t xml:space="preserve"> </w:t>
      </w:r>
      <w:r>
        <w:rPr>
          <w:rFonts w:ascii="Times New Roman" w:hAnsi="Times New Roman" w:cs="Times New Roman"/>
          <w:sz w:val="24"/>
          <w:szCs w:val="24"/>
          <w:lang w:val="en-US"/>
        </w:rPr>
        <w:t>after the fact of processing of transactions</w:t>
      </w:r>
      <w:r w:rsidR="007D3D31" w:rsidRPr="00AF56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complying with the </w:t>
      </w:r>
      <w:r w:rsidR="009F65C9">
        <w:rPr>
          <w:rFonts w:ascii="Times New Roman" w:hAnsi="Times New Roman" w:cs="Times New Roman"/>
          <w:sz w:val="24"/>
          <w:szCs w:val="24"/>
          <w:lang w:val="en-US"/>
        </w:rPr>
        <w:t>Term</w:t>
      </w:r>
      <w:r>
        <w:rPr>
          <w:rFonts w:ascii="Times New Roman" w:hAnsi="Times New Roman" w:cs="Times New Roman"/>
          <w:sz w:val="24"/>
          <w:szCs w:val="24"/>
          <w:lang w:val="en-US"/>
        </w:rPr>
        <w:t xml:space="preserve">s of the Action and shall become available </w:t>
      </w:r>
      <w:r w:rsidR="00166E8A">
        <w:rPr>
          <w:rFonts w:ascii="Times New Roman" w:hAnsi="Times New Roman" w:cs="Times New Roman"/>
          <w:sz w:val="24"/>
          <w:szCs w:val="24"/>
          <w:lang w:val="en-US"/>
        </w:rPr>
        <w:t>for</w:t>
      </w:r>
      <w:r>
        <w:rPr>
          <w:rFonts w:ascii="Times New Roman" w:hAnsi="Times New Roman" w:cs="Times New Roman"/>
          <w:sz w:val="24"/>
          <w:szCs w:val="24"/>
          <w:lang w:val="en-US"/>
        </w:rPr>
        <w:t xml:space="preserve"> reflect</w:t>
      </w:r>
      <w:r w:rsidR="00166E8A">
        <w:rPr>
          <w:rFonts w:ascii="Times New Roman" w:hAnsi="Times New Roman" w:cs="Times New Roman"/>
          <w:sz w:val="24"/>
          <w:szCs w:val="24"/>
          <w:lang w:val="en-US"/>
        </w:rPr>
        <w:t>ion</w:t>
      </w:r>
      <w:r>
        <w:rPr>
          <w:rFonts w:ascii="Times New Roman" w:hAnsi="Times New Roman" w:cs="Times New Roman"/>
          <w:sz w:val="24"/>
          <w:szCs w:val="24"/>
          <w:lang w:val="en-US"/>
        </w:rPr>
        <w:t xml:space="preserve"> on the Bonus account within</w:t>
      </w:r>
      <w:r w:rsidR="002809A3" w:rsidRPr="00AF5620">
        <w:rPr>
          <w:rFonts w:ascii="Times New Roman" w:hAnsi="Times New Roman" w:cs="Times New Roman"/>
          <w:sz w:val="24"/>
          <w:szCs w:val="24"/>
          <w:lang w:val="en-US"/>
        </w:rPr>
        <w:t xml:space="preserve"> </w:t>
      </w:r>
      <w:r w:rsidR="00C67903">
        <w:rPr>
          <w:rFonts w:ascii="Times New Roman" w:hAnsi="Times New Roman" w:cs="Times New Roman"/>
          <w:sz w:val="24"/>
          <w:szCs w:val="24"/>
          <w:lang w:val="en-US"/>
        </w:rPr>
        <w:t>three</w:t>
      </w:r>
      <w:r w:rsidR="00C67903" w:rsidRPr="00AF5620">
        <w:rPr>
          <w:rFonts w:ascii="Times New Roman" w:hAnsi="Times New Roman" w:cs="Times New Roman"/>
          <w:sz w:val="24"/>
          <w:szCs w:val="24"/>
          <w:lang w:val="en-US"/>
        </w:rPr>
        <w:t xml:space="preserve"> </w:t>
      </w:r>
      <w:r w:rsidR="00E62D37" w:rsidRPr="00AF5620">
        <w:rPr>
          <w:rFonts w:ascii="Times New Roman" w:hAnsi="Times New Roman" w:cs="Times New Roman"/>
          <w:sz w:val="24"/>
          <w:szCs w:val="24"/>
          <w:lang w:val="en-US"/>
        </w:rPr>
        <w:t>(</w:t>
      </w:r>
      <w:r w:rsidR="00C67903" w:rsidRPr="00AF5620">
        <w:rPr>
          <w:rFonts w:ascii="Times New Roman" w:hAnsi="Times New Roman" w:cs="Times New Roman"/>
          <w:sz w:val="24"/>
          <w:szCs w:val="24"/>
          <w:lang w:val="en-US"/>
        </w:rPr>
        <w:t>3</w:t>
      </w:r>
      <w:r w:rsidR="002809A3" w:rsidRPr="00AF5620">
        <w:rPr>
          <w:rFonts w:ascii="Times New Roman" w:hAnsi="Times New Roman" w:cs="Times New Roman"/>
          <w:sz w:val="24"/>
          <w:szCs w:val="24"/>
          <w:lang w:val="en-US"/>
        </w:rPr>
        <w:t xml:space="preserve">) </w:t>
      </w:r>
      <w:r>
        <w:rPr>
          <w:rFonts w:ascii="Times New Roman" w:hAnsi="Times New Roman" w:cs="Times New Roman"/>
          <w:sz w:val="24"/>
          <w:szCs w:val="24"/>
          <w:lang w:val="en-US"/>
        </w:rPr>
        <w:t>working days</w:t>
      </w:r>
      <w:r w:rsidR="002809A3" w:rsidRPr="00AF5620">
        <w:rPr>
          <w:rFonts w:ascii="Times New Roman" w:hAnsi="Times New Roman" w:cs="Times New Roman"/>
          <w:sz w:val="24"/>
          <w:szCs w:val="24"/>
          <w:lang w:val="en-US"/>
        </w:rPr>
        <w:t>.</w:t>
      </w:r>
    </w:p>
    <w:p w14:paraId="5BC1C409" w14:textId="520FA899" w:rsidR="002809A3" w:rsidRPr="00773C5A" w:rsidRDefault="00773C5A" w:rsidP="002809A3">
      <w:pPr>
        <w:pStyle w:val="a3"/>
        <w:numPr>
          <w:ilvl w:val="1"/>
          <w:numId w:val="3"/>
        </w:numPr>
        <w:overflowPunct w:val="0"/>
        <w:autoSpaceDE w:val="0"/>
        <w:autoSpaceDN w:val="0"/>
        <w:adjustRightInd w:val="0"/>
        <w:spacing w:after="150" w:line="240" w:lineRule="auto"/>
        <w:ind w:left="0" w:right="47" w:firstLine="0"/>
        <w:jc w:val="both"/>
        <w:textAlignment w:val="baseline"/>
        <w:outlineLvl w:val="0"/>
        <w:rPr>
          <w:rFonts w:ascii="Times New Roman" w:hAnsi="Times New Roman" w:cs="Times New Roman"/>
          <w:sz w:val="24"/>
          <w:szCs w:val="24"/>
          <w:lang w:val="en-US"/>
        </w:rPr>
      </w:pPr>
      <w:r>
        <w:rPr>
          <w:rFonts w:ascii="Times New Roman" w:hAnsi="Times New Roman" w:cs="Times New Roman"/>
          <w:sz w:val="24"/>
          <w:szCs w:val="24"/>
          <w:lang w:val="en-US"/>
        </w:rPr>
        <w:t>The</w:t>
      </w:r>
      <w:r w:rsidRPr="00497D85">
        <w:rPr>
          <w:rFonts w:ascii="Times New Roman" w:hAnsi="Times New Roman" w:cs="Times New Roman"/>
          <w:sz w:val="24"/>
          <w:szCs w:val="24"/>
          <w:lang w:val="en-US"/>
        </w:rPr>
        <w:t xml:space="preserve"> </w:t>
      </w:r>
      <w:r>
        <w:rPr>
          <w:rFonts w:ascii="Times New Roman" w:hAnsi="Times New Roman" w:cs="Times New Roman"/>
          <w:sz w:val="24"/>
          <w:szCs w:val="24"/>
          <w:lang w:val="en-US"/>
        </w:rPr>
        <w:t>amount</w:t>
      </w:r>
      <w:r w:rsidRPr="00497D8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497D85">
        <w:rPr>
          <w:rFonts w:ascii="Times New Roman" w:hAnsi="Times New Roman" w:cs="Times New Roman"/>
          <w:sz w:val="24"/>
          <w:szCs w:val="24"/>
          <w:lang w:val="en-US"/>
        </w:rPr>
        <w:t xml:space="preserve"> </w:t>
      </w:r>
      <w:r>
        <w:rPr>
          <w:rFonts w:ascii="Times New Roman" w:hAnsi="Times New Roman" w:cs="Times New Roman"/>
          <w:sz w:val="24"/>
          <w:szCs w:val="24"/>
          <w:lang w:val="en-US"/>
        </w:rPr>
        <w:t>Bonuses</w:t>
      </w:r>
      <w:r w:rsidRPr="00497D85">
        <w:rPr>
          <w:rFonts w:ascii="Times New Roman" w:hAnsi="Times New Roman" w:cs="Times New Roman"/>
          <w:sz w:val="24"/>
          <w:szCs w:val="24"/>
          <w:lang w:val="en-US"/>
        </w:rPr>
        <w:t xml:space="preserve"> </w:t>
      </w:r>
      <w:r>
        <w:rPr>
          <w:rFonts w:ascii="Times New Roman" w:hAnsi="Times New Roman" w:cs="Times New Roman"/>
          <w:sz w:val="24"/>
          <w:szCs w:val="24"/>
          <w:lang w:val="en-US"/>
        </w:rPr>
        <w:t>shall be rounded to second decimals of a whole number downward</w:t>
      </w:r>
      <w:r w:rsidR="001918D4" w:rsidRPr="00773C5A">
        <w:rPr>
          <w:rFonts w:ascii="Times New Roman" w:hAnsi="Times New Roman" w:cs="Times New Roman"/>
          <w:sz w:val="24"/>
          <w:szCs w:val="24"/>
          <w:lang w:val="en-US"/>
        </w:rPr>
        <w:t>,</w:t>
      </w:r>
      <w:r w:rsidR="002809A3" w:rsidRPr="00773C5A">
        <w:rPr>
          <w:rFonts w:ascii="Times New Roman" w:hAnsi="Times New Roman" w:cs="Times New Roman"/>
          <w:sz w:val="24"/>
          <w:szCs w:val="24"/>
          <w:lang w:val="en-US"/>
        </w:rPr>
        <w:t xml:space="preserve"> </w:t>
      </w:r>
      <w:r>
        <w:rPr>
          <w:rFonts w:ascii="Times New Roman" w:hAnsi="Times New Roman" w:cs="Times New Roman"/>
          <w:sz w:val="24"/>
          <w:szCs w:val="24"/>
          <w:lang w:val="en-US"/>
        </w:rPr>
        <w:t>and such an amount shall be credited to the Participant of the Action</w:t>
      </w:r>
      <w:r w:rsidR="002809A3" w:rsidRPr="00773C5A">
        <w:rPr>
          <w:rFonts w:ascii="Times New Roman" w:hAnsi="Times New Roman" w:cs="Times New Roman"/>
          <w:sz w:val="24"/>
          <w:szCs w:val="24"/>
          <w:lang w:val="en-US"/>
        </w:rPr>
        <w:t>.</w:t>
      </w:r>
    </w:p>
    <w:p w14:paraId="338A7366" w14:textId="3A38F066" w:rsidR="002809A3" w:rsidRDefault="00773C5A" w:rsidP="00D8391C">
      <w:pPr>
        <w:pStyle w:val="a3"/>
        <w:numPr>
          <w:ilvl w:val="1"/>
          <w:numId w:val="3"/>
        </w:numPr>
        <w:overflowPunct w:val="0"/>
        <w:autoSpaceDE w:val="0"/>
        <w:autoSpaceDN w:val="0"/>
        <w:adjustRightInd w:val="0"/>
        <w:spacing w:after="0" w:line="240" w:lineRule="auto"/>
        <w:ind w:left="0" w:right="47" w:firstLine="0"/>
        <w:jc w:val="both"/>
        <w:textAlignment w:val="baseline"/>
        <w:outlineLvl w:val="0"/>
        <w:rPr>
          <w:rFonts w:ascii="Times New Roman" w:hAnsi="Times New Roman" w:cs="Times New Roman"/>
          <w:sz w:val="24"/>
          <w:szCs w:val="24"/>
          <w:lang w:val="en-US"/>
        </w:rPr>
      </w:pPr>
      <w:r>
        <w:rPr>
          <w:rFonts w:ascii="Times New Roman" w:hAnsi="Times New Roman" w:cs="Times New Roman"/>
          <w:sz w:val="24"/>
          <w:szCs w:val="24"/>
          <w:lang w:val="en-US"/>
        </w:rPr>
        <w:t>In</w:t>
      </w:r>
      <w:r w:rsidRPr="00497D85">
        <w:rPr>
          <w:rFonts w:ascii="Times New Roman" w:hAnsi="Times New Roman" w:cs="Times New Roman"/>
          <w:sz w:val="24"/>
          <w:szCs w:val="24"/>
          <w:lang w:val="en-US"/>
        </w:rPr>
        <w:t xml:space="preserve"> </w:t>
      </w:r>
      <w:r>
        <w:rPr>
          <w:rFonts w:ascii="Times New Roman" w:hAnsi="Times New Roman" w:cs="Times New Roman"/>
          <w:sz w:val="24"/>
          <w:szCs w:val="24"/>
          <w:lang w:val="en-US"/>
        </w:rPr>
        <w:t>case</w:t>
      </w:r>
      <w:r w:rsidRPr="00497D8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497D85">
        <w:rPr>
          <w:rFonts w:ascii="Times New Roman" w:hAnsi="Times New Roman" w:cs="Times New Roman"/>
          <w:sz w:val="24"/>
          <w:szCs w:val="24"/>
          <w:lang w:val="en-US"/>
        </w:rPr>
        <w:t xml:space="preserve"> </w:t>
      </w:r>
      <w:r>
        <w:rPr>
          <w:rFonts w:ascii="Times New Roman" w:hAnsi="Times New Roman" w:cs="Times New Roman"/>
          <w:sz w:val="24"/>
          <w:szCs w:val="24"/>
          <w:lang w:val="en-US"/>
        </w:rPr>
        <w:t>cancellation</w:t>
      </w:r>
      <w:r w:rsidRPr="00497D85">
        <w:rPr>
          <w:rFonts w:ascii="Times New Roman" w:hAnsi="Times New Roman" w:cs="Times New Roman"/>
          <w:sz w:val="24"/>
          <w:szCs w:val="24"/>
          <w:lang w:val="en-US"/>
        </w:rPr>
        <w:t xml:space="preserve"> (</w:t>
      </w:r>
      <w:r>
        <w:rPr>
          <w:rFonts w:ascii="Times New Roman" w:hAnsi="Times New Roman" w:cs="Times New Roman"/>
          <w:sz w:val="24"/>
          <w:szCs w:val="24"/>
          <w:lang w:val="en-US"/>
        </w:rPr>
        <w:t>return</w:t>
      </w:r>
      <w:r w:rsidRPr="00497D8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497D85">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497D85">
        <w:rPr>
          <w:rFonts w:ascii="Times New Roman" w:hAnsi="Times New Roman" w:cs="Times New Roman"/>
          <w:sz w:val="24"/>
          <w:szCs w:val="24"/>
          <w:lang w:val="en-US"/>
        </w:rPr>
        <w:t xml:space="preserve"> </w:t>
      </w:r>
      <w:r>
        <w:rPr>
          <w:rFonts w:ascii="Times New Roman" w:hAnsi="Times New Roman" w:cs="Times New Roman"/>
          <w:sz w:val="24"/>
          <w:szCs w:val="24"/>
          <w:lang w:val="en-US"/>
        </w:rPr>
        <w:t>purchase</w:t>
      </w:r>
      <w:r w:rsidRPr="00497D85">
        <w:rPr>
          <w:rFonts w:ascii="Times New Roman" w:hAnsi="Times New Roman" w:cs="Times New Roman"/>
          <w:sz w:val="24"/>
          <w:szCs w:val="24"/>
          <w:lang w:val="en-US"/>
        </w:rPr>
        <w:t xml:space="preserve"> </w:t>
      </w:r>
      <w:r>
        <w:rPr>
          <w:rFonts w:ascii="Times New Roman" w:hAnsi="Times New Roman" w:cs="Times New Roman"/>
          <w:sz w:val="24"/>
          <w:szCs w:val="24"/>
          <w:lang w:val="en-US"/>
        </w:rPr>
        <w:t>transaction</w:t>
      </w:r>
      <w:r w:rsidR="002809A3" w:rsidRPr="00773C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balance amount on the Bonus Account shall be reduced by the amount of the Bonuses of the </w:t>
      </w:r>
      <w:r w:rsidR="00B906C8">
        <w:rPr>
          <w:rFonts w:ascii="Times New Roman" w:hAnsi="Times New Roman" w:cs="Times New Roman"/>
          <w:sz w:val="24"/>
          <w:szCs w:val="24"/>
          <w:lang w:val="en-US"/>
        </w:rPr>
        <w:t>refund</w:t>
      </w:r>
      <w:r>
        <w:rPr>
          <w:rFonts w:ascii="Times New Roman" w:hAnsi="Times New Roman" w:cs="Times New Roman"/>
          <w:sz w:val="24"/>
          <w:szCs w:val="24"/>
          <w:lang w:val="en-US"/>
        </w:rPr>
        <w:t xml:space="preserve"> transaction</w:t>
      </w:r>
      <w:r w:rsidR="007D3D31" w:rsidRPr="00773C5A">
        <w:rPr>
          <w:rFonts w:ascii="Times New Roman" w:hAnsi="Times New Roman" w:cs="Times New Roman"/>
          <w:sz w:val="24"/>
          <w:szCs w:val="24"/>
          <w:lang w:val="en-US"/>
        </w:rPr>
        <w:t>.</w:t>
      </w:r>
    </w:p>
    <w:p w14:paraId="16A4CA73" w14:textId="58B7477E" w:rsidR="00B906C8" w:rsidRDefault="00B906C8" w:rsidP="00D8391C">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4.4. </w:t>
      </w:r>
      <w:r w:rsidRPr="00B906C8">
        <w:rPr>
          <w:rFonts w:ascii="Times New Roman" w:hAnsi="Times New Roman" w:cs="Times New Roman"/>
          <w:sz w:val="24"/>
          <w:szCs w:val="24"/>
          <w:lang w:val="en-US"/>
        </w:rPr>
        <w:t xml:space="preserve">The Bank </w:t>
      </w:r>
      <w:r>
        <w:rPr>
          <w:rFonts w:ascii="Times New Roman" w:hAnsi="Times New Roman" w:cs="Times New Roman"/>
          <w:sz w:val="24"/>
          <w:szCs w:val="24"/>
          <w:lang w:val="en-US"/>
        </w:rPr>
        <w:t>shall be</w:t>
      </w:r>
      <w:r w:rsidRPr="00B906C8">
        <w:rPr>
          <w:rFonts w:ascii="Times New Roman" w:hAnsi="Times New Roman" w:cs="Times New Roman"/>
          <w:sz w:val="24"/>
          <w:szCs w:val="24"/>
          <w:lang w:val="en-US"/>
        </w:rPr>
        <w:t xml:space="preserve"> entitled, without acceptance, at its discretion, to credit additional Bonuses to the Bonus Account outside the Terms</w:t>
      </w:r>
      <w:r>
        <w:rPr>
          <w:rFonts w:ascii="Times New Roman" w:hAnsi="Times New Roman" w:cs="Times New Roman"/>
          <w:sz w:val="24"/>
          <w:szCs w:val="24"/>
          <w:lang w:val="en-US"/>
        </w:rPr>
        <w:t xml:space="preserve"> of the Action</w:t>
      </w:r>
      <w:r w:rsidRPr="00B906C8">
        <w:rPr>
          <w:rFonts w:ascii="Times New Roman" w:hAnsi="Times New Roman" w:cs="Times New Roman"/>
          <w:sz w:val="24"/>
          <w:szCs w:val="24"/>
          <w:lang w:val="en-US"/>
        </w:rPr>
        <w:t xml:space="preserve">. The assignment of additionally credited Bonuses is reflected in the Bonus account </w:t>
      </w:r>
      <w:r>
        <w:rPr>
          <w:rFonts w:ascii="Times New Roman" w:hAnsi="Times New Roman" w:cs="Times New Roman"/>
          <w:sz w:val="24"/>
          <w:szCs w:val="24"/>
          <w:lang w:val="en-US"/>
        </w:rPr>
        <w:t>statement</w:t>
      </w:r>
      <w:r w:rsidRPr="00B906C8">
        <w:rPr>
          <w:rFonts w:ascii="Times New Roman" w:hAnsi="Times New Roman" w:cs="Times New Roman"/>
          <w:sz w:val="24"/>
          <w:szCs w:val="24"/>
          <w:lang w:val="en-US"/>
        </w:rPr>
        <w:t xml:space="preserve"> </w:t>
      </w:r>
      <w:r>
        <w:rPr>
          <w:rFonts w:ascii="Times New Roman" w:hAnsi="Times New Roman" w:cs="Times New Roman"/>
          <w:sz w:val="24"/>
          <w:szCs w:val="24"/>
          <w:lang w:val="en-US"/>
        </w:rPr>
        <w:t>in Internet-</w:t>
      </w:r>
      <w:r w:rsidRPr="00B906C8">
        <w:rPr>
          <w:rFonts w:ascii="Times New Roman" w:hAnsi="Times New Roman" w:cs="Times New Roman"/>
          <w:sz w:val="24"/>
          <w:szCs w:val="24"/>
          <w:lang w:val="en-US"/>
        </w:rPr>
        <w:t xml:space="preserve">banking / Smartbank. </w:t>
      </w:r>
    </w:p>
    <w:p w14:paraId="77D2A64C" w14:textId="227BE784" w:rsidR="00F07000" w:rsidRDefault="00B906C8" w:rsidP="00D8391C">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906C8">
        <w:rPr>
          <w:rFonts w:ascii="Times New Roman" w:hAnsi="Times New Roman" w:cs="Times New Roman"/>
          <w:sz w:val="24"/>
          <w:szCs w:val="24"/>
          <w:lang w:val="en-US"/>
        </w:rPr>
        <w:t xml:space="preserve">4.5. </w:t>
      </w:r>
      <w:r w:rsidR="00F07000">
        <w:rPr>
          <w:rFonts w:ascii="Times New Roman" w:hAnsi="Times New Roman" w:cs="Times New Roman"/>
          <w:sz w:val="24"/>
          <w:szCs w:val="24"/>
          <w:lang w:val="en-US"/>
        </w:rPr>
        <w:t>By</w:t>
      </w:r>
      <w:r w:rsidRPr="00B906C8">
        <w:rPr>
          <w:rFonts w:ascii="Times New Roman" w:hAnsi="Times New Roman" w:cs="Times New Roman"/>
          <w:sz w:val="24"/>
          <w:szCs w:val="24"/>
          <w:lang w:val="en-US"/>
        </w:rPr>
        <w:t xml:space="preserve"> additional cards, Bonuses </w:t>
      </w:r>
      <w:r w:rsidR="00F07000">
        <w:rPr>
          <w:rFonts w:ascii="Times New Roman" w:hAnsi="Times New Roman" w:cs="Times New Roman"/>
          <w:sz w:val="24"/>
          <w:szCs w:val="24"/>
          <w:lang w:val="en-US"/>
        </w:rPr>
        <w:t>shall be</w:t>
      </w:r>
      <w:r w:rsidRPr="00B906C8">
        <w:rPr>
          <w:rFonts w:ascii="Times New Roman" w:hAnsi="Times New Roman" w:cs="Times New Roman"/>
          <w:sz w:val="24"/>
          <w:szCs w:val="24"/>
          <w:lang w:val="en-US"/>
        </w:rPr>
        <w:t xml:space="preserve"> accrued to the bonus account of the main cardholder. </w:t>
      </w:r>
    </w:p>
    <w:p w14:paraId="08373443" w14:textId="3C322909" w:rsidR="00F07000" w:rsidRDefault="00B906C8" w:rsidP="00D8391C">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906C8">
        <w:rPr>
          <w:rFonts w:ascii="Times New Roman" w:hAnsi="Times New Roman" w:cs="Times New Roman"/>
          <w:sz w:val="24"/>
          <w:szCs w:val="24"/>
          <w:lang w:val="en-US"/>
        </w:rPr>
        <w:t xml:space="preserve">4.6. Bonuses </w:t>
      </w:r>
      <w:r w:rsidR="00F07000">
        <w:rPr>
          <w:rFonts w:ascii="Times New Roman" w:hAnsi="Times New Roman" w:cs="Times New Roman"/>
          <w:sz w:val="24"/>
          <w:szCs w:val="24"/>
          <w:lang w:val="en-US"/>
        </w:rPr>
        <w:t>shall</w:t>
      </w:r>
      <w:r w:rsidRPr="00B906C8">
        <w:rPr>
          <w:rFonts w:ascii="Times New Roman" w:hAnsi="Times New Roman" w:cs="Times New Roman"/>
          <w:sz w:val="24"/>
          <w:szCs w:val="24"/>
          <w:lang w:val="en-US"/>
        </w:rPr>
        <w:t xml:space="preserve"> not </w:t>
      </w:r>
      <w:r w:rsidR="00F07000">
        <w:rPr>
          <w:rFonts w:ascii="Times New Roman" w:hAnsi="Times New Roman" w:cs="Times New Roman"/>
          <w:sz w:val="24"/>
          <w:szCs w:val="24"/>
          <w:lang w:val="en-US"/>
        </w:rPr>
        <w:t>be accru</w:t>
      </w:r>
      <w:r w:rsidRPr="00B906C8">
        <w:rPr>
          <w:rFonts w:ascii="Times New Roman" w:hAnsi="Times New Roman" w:cs="Times New Roman"/>
          <w:sz w:val="24"/>
          <w:szCs w:val="24"/>
          <w:lang w:val="en-US"/>
        </w:rPr>
        <w:t>ed in cases of cancellation by the C</w:t>
      </w:r>
      <w:r w:rsidR="00F07000">
        <w:rPr>
          <w:rFonts w:ascii="Times New Roman" w:hAnsi="Times New Roman" w:cs="Times New Roman"/>
          <w:sz w:val="24"/>
          <w:szCs w:val="24"/>
          <w:lang w:val="en-US"/>
        </w:rPr>
        <w:t>ustomer</w:t>
      </w:r>
      <w:r w:rsidRPr="00B906C8">
        <w:rPr>
          <w:rFonts w:ascii="Times New Roman" w:hAnsi="Times New Roman" w:cs="Times New Roman"/>
          <w:sz w:val="24"/>
          <w:szCs w:val="24"/>
          <w:lang w:val="en-US"/>
        </w:rPr>
        <w:t xml:space="preserve"> of a</w:t>
      </w:r>
      <w:r w:rsidR="00F07000">
        <w:rPr>
          <w:rFonts w:ascii="Times New Roman" w:hAnsi="Times New Roman" w:cs="Times New Roman"/>
          <w:sz w:val="24"/>
          <w:szCs w:val="24"/>
          <w:lang w:val="en-US"/>
        </w:rPr>
        <w:t xml:space="preserve"> relevant instruction</w:t>
      </w:r>
      <w:r w:rsidRPr="00B906C8">
        <w:rPr>
          <w:rFonts w:ascii="Times New Roman" w:hAnsi="Times New Roman" w:cs="Times New Roman"/>
          <w:sz w:val="24"/>
          <w:szCs w:val="24"/>
          <w:lang w:val="en-US"/>
        </w:rPr>
        <w:t xml:space="preserve"> or suspension of its execution, as well as during the following </w:t>
      </w:r>
      <w:r w:rsidR="00F07000">
        <w:rPr>
          <w:rFonts w:ascii="Times New Roman" w:hAnsi="Times New Roman" w:cs="Times New Roman"/>
          <w:sz w:val="24"/>
          <w:szCs w:val="24"/>
          <w:lang w:val="en-US"/>
        </w:rPr>
        <w:t>transact</w:t>
      </w:r>
      <w:r w:rsidRPr="00B906C8">
        <w:rPr>
          <w:rFonts w:ascii="Times New Roman" w:hAnsi="Times New Roman" w:cs="Times New Roman"/>
          <w:sz w:val="24"/>
          <w:szCs w:val="24"/>
          <w:lang w:val="en-US"/>
        </w:rPr>
        <w:t xml:space="preserve">ions: </w:t>
      </w:r>
    </w:p>
    <w:p w14:paraId="54C54EC0" w14:textId="4A36B7C8" w:rsidR="00F07000" w:rsidRDefault="00B906C8" w:rsidP="00D8391C">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906C8">
        <w:rPr>
          <w:rFonts w:ascii="Times New Roman" w:hAnsi="Times New Roman" w:cs="Times New Roman"/>
          <w:sz w:val="24"/>
          <w:szCs w:val="24"/>
          <w:lang w:val="en-US"/>
        </w:rPr>
        <w:t xml:space="preserve">- receipt of cash (including </w:t>
      </w:r>
      <w:r w:rsidR="00D3093F">
        <w:rPr>
          <w:rFonts w:ascii="Times New Roman" w:hAnsi="Times New Roman" w:cs="Times New Roman"/>
          <w:sz w:val="24"/>
          <w:szCs w:val="24"/>
          <w:lang w:val="en-US"/>
        </w:rPr>
        <w:t>via</w:t>
      </w:r>
      <w:r w:rsidRPr="00B906C8">
        <w:rPr>
          <w:rFonts w:ascii="Times New Roman" w:hAnsi="Times New Roman" w:cs="Times New Roman"/>
          <w:sz w:val="24"/>
          <w:szCs w:val="24"/>
          <w:lang w:val="en-US"/>
        </w:rPr>
        <w:t xml:space="preserve"> an ATM or cash </w:t>
      </w:r>
      <w:r w:rsidR="00D3093F">
        <w:rPr>
          <w:rFonts w:ascii="Times New Roman" w:hAnsi="Times New Roman" w:cs="Times New Roman"/>
          <w:sz w:val="24"/>
          <w:szCs w:val="24"/>
          <w:lang w:val="en-US"/>
        </w:rPr>
        <w:t xml:space="preserve">issuance </w:t>
      </w:r>
      <w:r w:rsidRPr="00B906C8">
        <w:rPr>
          <w:rFonts w:ascii="Times New Roman" w:hAnsi="Times New Roman" w:cs="Times New Roman"/>
          <w:sz w:val="24"/>
          <w:szCs w:val="24"/>
          <w:lang w:val="en-US"/>
        </w:rPr>
        <w:t xml:space="preserve">point); </w:t>
      </w:r>
      <w:r w:rsidR="00113DA6">
        <w:rPr>
          <w:rFonts w:ascii="Times New Roman" w:hAnsi="Times New Roman" w:cs="Times New Roman"/>
          <w:sz w:val="24"/>
          <w:szCs w:val="24"/>
          <w:lang w:val="en-US"/>
        </w:rPr>
        <w:t xml:space="preserve"> </w:t>
      </w:r>
    </w:p>
    <w:p w14:paraId="060508AB" w14:textId="382A1631" w:rsidR="00113DA6" w:rsidRDefault="00B906C8" w:rsidP="00D8391C">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906C8">
        <w:rPr>
          <w:rFonts w:ascii="Times New Roman" w:hAnsi="Times New Roman" w:cs="Times New Roman"/>
          <w:sz w:val="24"/>
          <w:szCs w:val="24"/>
          <w:lang w:val="en-US"/>
        </w:rPr>
        <w:t xml:space="preserve">- crediting </w:t>
      </w:r>
      <w:r w:rsidR="00464A5F">
        <w:rPr>
          <w:rFonts w:ascii="Times New Roman" w:hAnsi="Times New Roman" w:cs="Times New Roman"/>
          <w:sz w:val="24"/>
          <w:szCs w:val="24"/>
          <w:lang w:val="en-US"/>
        </w:rPr>
        <w:t xml:space="preserve">money </w:t>
      </w:r>
      <w:r w:rsidRPr="00B906C8">
        <w:rPr>
          <w:rFonts w:ascii="Times New Roman" w:hAnsi="Times New Roman" w:cs="Times New Roman"/>
          <w:sz w:val="24"/>
          <w:szCs w:val="24"/>
          <w:lang w:val="en-US"/>
        </w:rPr>
        <w:t xml:space="preserve">to the current account using a payment card; </w:t>
      </w:r>
    </w:p>
    <w:p w14:paraId="120F04D1" w14:textId="77777777" w:rsidR="00113DA6" w:rsidRDefault="00B906C8" w:rsidP="00D8391C">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906C8">
        <w:rPr>
          <w:rFonts w:ascii="Times New Roman" w:hAnsi="Times New Roman" w:cs="Times New Roman"/>
          <w:sz w:val="24"/>
          <w:szCs w:val="24"/>
          <w:lang w:val="en-US"/>
        </w:rPr>
        <w:t xml:space="preserve">- return to the current account using a payment card of money previously written off in payment for the goods / services; </w:t>
      </w:r>
    </w:p>
    <w:p w14:paraId="62393D4B" w14:textId="1B37DB96" w:rsidR="00B906C8" w:rsidRPr="00B906C8" w:rsidRDefault="009D4B33" w:rsidP="00D8391C">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Pr>
          <w:rFonts w:ascii="Times New Roman" w:hAnsi="Times New Roman" w:cs="Times New Roman"/>
          <w:sz w:val="24"/>
          <w:szCs w:val="24"/>
          <w:lang w:val="en-US"/>
        </w:rPr>
        <w:t>- purchase of traveler’</w:t>
      </w:r>
      <w:r w:rsidR="00B906C8" w:rsidRPr="00B906C8">
        <w:rPr>
          <w:rFonts w:ascii="Times New Roman" w:hAnsi="Times New Roman" w:cs="Times New Roman"/>
          <w:sz w:val="24"/>
          <w:szCs w:val="24"/>
          <w:lang w:val="en-US"/>
        </w:rPr>
        <w:t>s checks, as well as money analogues (crypto currency, electronic currency, etc.);</w:t>
      </w:r>
    </w:p>
    <w:p w14:paraId="0F9B7B55" w14:textId="77777777" w:rsidR="009D4B33" w:rsidRDefault="00B906C8" w:rsidP="00D8391C">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9D4B33">
        <w:rPr>
          <w:rFonts w:ascii="Times New Roman" w:hAnsi="Times New Roman" w:cs="Times New Roman"/>
          <w:sz w:val="24"/>
          <w:szCs w:val="24"/>
          <w:lang w:val="en-US"/>
        </w:rPr>
        <w:t xml:space="preserve">- purchase of foreign currency and payment of fees related to the purchase of foreign currency; </w:t>
      </w:r>
    </w:p>
    <w:p w14:paraId="3A232A42" w14:textId="77777777" w:rsidR="00475D71" w:rsidRDefault="00B906C8" w:rsidP="00D8391C">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9D4B33">
        <w:rPr>
          <w:rFonts w:ascii="Times New Roman" w:hAnsi="Times New Roman" w:cs="Times New Roman"/>
          <w:sz w:val="24"/>
          <w:szCs w:val="24"/>
          <w:lang w:val="en-US"/>
        </w:rPr>
        <w:t xml:space="preserve">- payment of bets and betting, lottery tickets, rights to participate in </w:t>
      </w:r>
      <w:r w:rsidR="00475D71" w:rsidRPr="00475D71">
        <w:rPr>
          <w:rFonts w:ascii="Times New Roman" w:hAnsi="Times New Roman" w:cs="Times New Roman"/>
          <w:sz w:val="24"/>
          <w:szCs w:val="24"/>
          <w:lang w:val="en-US"/>
        </w:rPr>
        <w:t>prize draws</w:t>
      </w:r>
      <w:r w:rsidR="00475D71">
        <w:rPr>
          <w:rFonts w:ascii="Times New Roman" w:hAnsi="Times New Roman" w:cs="Times New Roman"/>
          <w:sz w:val="24"/>
          <w:szCs w:val="24"/>
          <w:lang w:val="en-US"/>
        </w:rPr>
        <w:t xml:space="preserve"> </w:t>
      </w:r>
      <w:r w:rsidRPr="009D4B33">
        <w:rPr>
          <w:rFonts w:ascii="Times New Roman" w:hAnsi="Times New Roman" w:cs="Times New Roman"/>
          <w:sz w:val="24"/>
          <w:szCs w:val="24"/>
          <w:lang w:val="en-US"/>
        </w:rPr>
        <w:t xml:space="preserve">or other incentives; </w:t>
      </w:r>
    </w:p>
    <w:p w14:paraId="0A2B341D" w14:textId="3728FA9D" w:rsidR="009D4B33" w:rsidRDefault="00B906C8" w:rsidP="00D8391C">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9D4B33">
        <w:rPr>
          <w:rFonts w:ascii="Times New Roman" w:hAnsi="Times New Roman" w:cs="Times New Roman"/>
          <w:sz w:val="24"/>
          <w:szCs w:val="24"/>
          <w:lang w:val="en-US"/>
        </w:rPr>
        <w:t xml:space="preserve">- money transfer; </w:t>
      </w:r>
    </w:p>
    <w:p w14:paraId="12CED88B" w14:textId="77777777" w:rsidR="005C02D7" w:rsidRPr="005C02D7" w:rsidRDefault="005C02D7" w:rsidP="005C02D7">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5C02D7">
        <w:rPr>
          <w:rFonts w:ascii="Times New Roman" w:hAnsi="Times New Roman" w:cs="Times New Roman"/>
          <w:sz w:val="24"/>
          <w:szCs w:val="24"/>
          <w:lang w:val="en-US"/>
        </w:rPr>
        <w:t xml:space="preserve">- </w:t>
      </w:r>
      <w:proofErr w:type="gramStart"/>
      <w:r w:rsidRPr="005C02D7">
        <w:rPr>
          <w:rFonts w:ascii="Times New Roman" w:hAnsi="Times New Roman" w:cs="Times New Roman"/>
          <w:sz w:val="24"/>
          <w:szCs w:val="24"/>
          <w:lang w:val="en-US"/>
        </w:rPr>
        <w:t>payment</w:t>
      </w:r>
      <w:proofErr w:type="gramEnd"/>
      <w:r w:rsidRPr="005C02D7">
        <w:rPr>
          <w:rFonts w:ascii="Times New Roman" w:hAnsi="Times New Roman" w:cs="Times New Roman"/>
          <w:sz w:val="24"/>
          <w:szCs w:val="24"/>
          <w:lang w:val="en-US"/>
        </w:rPr>
        <w:t xml:space="preserve"> of debt to second-tier banks of the Republic of Kazakhstan under the relevant agreement;</w:t>
      </w:r>
    </w:p>
    <w:p w14:paraId="245614F4" w14:textId="72D9C493" w:rsidR="005C02D7" w:rsidRPr="005C02D7" w:rsidRDefault="005C02D7" w:rsidP="005C02D7">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5C02D7">
        <w:rPr>
          <w:rFonts w:ascii="Times New Roman" w:hAnsi="Times New Roman" w:cs="Times New Roman"/>
          <w:sz w:val="24"/>
          <w:szCs w:val="24"/>
          <w:lang w:val="en-US"/>
        </w:rPr>
        <w:t xml:space="preserve">- </w:t>
      </w:r>
      <w:proofErr w:type="gramStart"/>
      <w:r w:rsidRPr="005C02D7">
        <w:rPr>
          <w:rFonts w:ascii="Times New Roman" w:hAnsi="Times New Roman" w:cs="Times New Roman"/>
          <w:sz w:val="24"/>
          <w:szCs w:val="24"/>
          <w:lang w:val="en-US"/>
        </w:rPr>
        <w:t>subject</w:t>
      </w:r>
      <w:proofErr w:type="gramEnd"/>
      <w:r w:rsidRPr="005C02D7">
        <w:rPr>
          <w:rFonts w:ascii="Times New Roman" w:hAnsi="Times New Roman" w:cs="Times New Roman"/>
          <w:sz w:val="24"/>
          <w:szCs w:val="24"/>
          <w:lang w:val="en-US"/>
        </w:rPr>
        <w:t xml:space="preserve"> to restrictions / arrests on the c</w:t>
      </w:r>
      <w:r w:rsidR="00DF0FEA">
        <w:rPr>
          <w:rFonts w:ascii="Times New Roman" w:hAnsi="Times New Roman" w:cs="Times New Roman"/>
          <w:sz w:val="24"/>
          <w:szCs w:val="24"/>
          <w:lang w:val="en-US"/>
        </w:rPr>
        <w:t>ustomer</w:t>
      </w:r>
      <w:r w:rsidRPr="005C02D7">
        <w:rPr>
          <w:rFonts w:ascii="Times New Roman" w:hAnsi="Times New Roman" w:cs="Times New Roman"/>
          <w:sz w:val="24"/>
          <w:szCs w:val="24"/>
          <w:lang w:val="en-US"/>
        </w:rPr>
        <w:t>’s accounts</w:t>
      </w:r>
      <w:r w:rsidR="00DF0FEA">
        <w:rPr>
          <w:rFonts w:ascii="Times New Roman" w:hAnsi="Times New Roman" w:cs="Times New Roman"/>
          <w:sz w:val="24"/>
          <w:szCs w:val="24"/>
          <w:lang w:val="en-US"/>
        </w:rPr>
        <w:t>, i</w:t>
      </w:r>
      <w:r w:rsidRPr="005C02D7">
        <w:rPr>
          <w:rFonts w:ascii="Times New Roman" w:hAnsi="Times New Roman" w:cs="Times New Roman"/>
          <w:sz w:val="24"/>
          <w:szCs w:val="24"/>
          <w:lang w:val="en-US"/>
        </w:rPr>
        <w:t xml:space="preserve">mposed on the basis of applicable law, including, but not limited to: </w:t>
      </w:r>
      <w:r w:rsidR="00DF0FEA">
        <w:rPr>
          <w:rFonts w:ascii="Times New Roman" w:hAnsi="Times New Roman" w:cs="Times New Roman"/>
          <w:sz w:val="24"/>
          <w:szCs w:val="24"/>
          <w:lang w:val="en-US"/>
        </w:rPr>
        <w:t xml:space="preserve">by </w:t>
      </w:r>
      <w:r w:rsidRPr="005C02D7">
        <w:rPr>
          <w:rFonts w:ascii="Times New Roman" w:hAnsi="Times New Roman" w:cs="Times New Roman"/>
          <w:sz w:val="24"/>
          <w:szCs w:val="24"/>
          <w:lang w:val="en-US"/>
        </w:rPr>
        <w:t>authorized bodies, second-tier banks, bailiffs;</w:t>
      </w:r>
    </w:p>
    <w:p w14:paraId="156EA0EC" w14:textId="77777777" w:rsidR="005C02D7" w:rsidRPr="005C02D7" w:rsidRDefault="005C02D7" w:rsidP="005C02D7">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5C02D7">
        <w:rPr>
          <w:rFonts w:ascii="Times New Roman" w:hAnsi="Times New Roman" w:cs="Times New Roman"/>
          <w:sz w:val="24"/>
          <w:szCs w:val="24"/>
          <w:lang w:val="en-US"/>
        </w:rPr>
        <w:t>- payment of business services and B2B services;</w:t>
      </w:r>
    </w:p>
    <w:p w14:paraId="50202DC3" w14:textId="77777777" w:rsidR="005C02D7" w:rsidRPr="005C02D7" w:rsidRDefault="005C02D7" w:rsidP="005C02D7">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5C02D7">
        <w:rPr>
          <w:rFonts w:ascii="Times New Roman" w:hAnsi="Times New Roman" w:cs="Times New Roman"/>
          <w:sz w:val="24"/>
          <w:szCs w:val="24"/>
          <w:lang w:val="en-US"/>
        </w:rPr>
        <w:t xml:space="preserve">- </w:t>
      </w:r>
      <w:proofErr w:type="gramStart"/>
      <w:r w:rsidRPr="005C02D7">
        <w:rPr>
          <w:rFonts w:ascii="Times New Roman" w:hAnsi="Times New Roman" w:cs="Times New Roman"/>
          <w:sz w:val="24"/>
          <w:szCs w:val="24"/>
          <w:lang w:val="en-US"/>
        </w:rPr>
        <w:t>replenishment</w:t>
      </w:r>
      <w:proofErr w:type="gramEnd"/>
      <w:r w:rsidRPr="005C02D7">
        <w:rPr>
          <w:rFonts w:ascii="Times New Roman" w:hAnsi="Times New Roman" w:cs="Times New Roman"/>
          <w:sz w:val="24"/>
          <w:szCs w:val="24"/>
          <w:lang w:val="en-US"/>
        </w:rPr>
        <w:t xml:space="preserve"> of electronic wallets;</w:t>
      </w:r>
    </w:p>
    <w:p w14:paraId="7D887C3C" w14:textId="77777777" w:rsidR="005C02D7" w:rsidRPr="005C02D7" w:rsidRDefault="005C02D7" w:rsidP="005C02D7">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5C02D7">
        <w:rPr>
          <w:rFonts w:ascii="Times New Roman" w:hAnsi="Times New Roman" w:cs="Times New Roman"/>
          <w:sz w:val="24"/>
          <w:szCs w:val="24"/>
          <w:lang w:val="en-US"/>
        </w:rPr>
        <w:lastRenderedPageBreak/>
        <w:t xml:space="preserve">- </w:t>
      </w:r>
      <w:proofErr w:type="gramStart"/>
      <w:r w:rsidRPr="005C02D7">
        <w:rPr>
          <w:rFonts w:ascii="Times New Roman" w:hAnsi="Times New Roman" w:cs="Times New Roman"/>
          <w:sz w:val="24"/>
          <w:szCs w:val="24"/>
          <w:lang w:val="en-US"/>
        </w:rPr>
        <w:t>purchase</w:t>
      </w:r>
      <w:proofErr w:type="gramEnd"/>
      <w:r w:rsidRPr="005C02D7">
        <w:rPr>
          <w:rFonts w:ascii="Times New Roman" w:hAnsi="Times New Roman" w:cs="Times New Roman"/>
          <w:sz w:val="24"/>
          <w:szCs w:val="24"/>
          <w:lang w:val="en-US"/>
        </w:rPr>
        <w:t xml:space="preserve"> of telecommunication equipment, including telephone sales;</w:t>
      </w:r>
    </w:p>
    <w:p w14:paraId="7813074C" w14:textId="77777777" w:rsidR="005C02D7" w:rsidRPr="005C02D7" w:rsidRDefault="005C02D7" w:rsidP="005C02D7">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5C02D7">
        <w:rPr>
          <w:rFonts w:ascii="Times New Roman" w:hAnsi="Times New Roman" w:cs="Times New Roman"/>
          <w:sz w:val="24"/>
          <w:szCs w:val="24"/>
          <w:lang w:val="en-US"/>
        </w:rPr>
        <w:t xml:space="preserve">- </w:t>
      </w:r>
      <w:proofErr w:type="gramStart"/>
      <w:r w:rsidRPr="005C02D7">
        <w:rPr>
          <w:rFonts w:ascii="Times New Roman" w:hAnsi="Times New Roman" w:cs="Times New Roman"/>
          <w:sz w:val="24"/>
          <w:szCs w:val="24"/>
          <w:lang w:val="en-US"/>
        </w:rPr>
        <w:t>payment</w:t>
      </w:r>
      <w:proofErr w:type="gramEnd"/>
      <w:r w:rsidRPr="005C02D7">
        <w:rPr>
          <w:rFonts w:ascii="Times New Roman" w:hAnsi="Times New Roman" w:cs="Times New Roman"/>
          <w:sz w:val="24"/>
          <w:szCs w:val="24"/>
          <w:lang w:val="en-US"/>
        </w:rPr>
        <w:t xml:space="preserve"> for advertising services;</w:t>
      </w:r>
    </w:p>
    <w:p w14:paraId="0D0BF868" w14:textId="77777777" w:rsidR="005C02D7" w:rsidRPr="005C02D7" w:rsidRDefault="005C02D7" w:rsidP="005C02D7">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5C02D7">
        <w:rPr>
          <w:rFonts w:ascii="Times New Roman" w:hAnsi="Times New Roman" w:cs="Times New Roman"/>
          <w:sz w:val="24"/>
          <w:szCs w:val="24"/>
          <w:lang w:val="en-US"/>
        </w:rPr>
        <w:t xml:space="preserve">- </w:t>
      </w:r>
      <w:proofErr w:type="gramStart"/>
      <w:r w:rsidRPr="005C02D7">
        <w:rPr>
          <w:rFonts w:ascii="Times New Roman" w:hAnsi="Times New Roman" w:cs="Times New Roman"/>
          <w:sz w:val="24"/>
          <w:szCs w:val="24"/>
          <w:lang w:val="en-US"/>
        </w:rPr>
        <w:t>payment</w:t>
      </w:r>
      <w:proofErr w:type="gramEnd"/>
      <w:r w:rsidRPr="005C02D7">
        <w:rPr>
          <w:rFonts w:ascii="Times New Roman" w:hAnsi="Times New Roman" w:cs="Times New Roman"/>
          <w:sz w:val="24"/>
          <w:szCs w:val="24"/>
          <w:lang w:val="en-US"/>
        </w:rPr>
        <w:t xml:space="preserve"> in pawnshops;</w:t>
      </w:r>
    </w:p>
    <w:p w14:paraId="356B3B71" w14:textId="2558F720" w:rsidR="00B906C8" w:rsidRPr="009D4B33" w:rsidRDefault="005C02D7" w:rsidP="005C02D7">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5C02D7">
        <w:rPr>
          <w:rFonts w:ascii="Times New Roman" w:hAnsi="Times New Roman" w:cs="Times New Roman"/>
          <w:sz w:val="24"/>
          <w:szCs w:val="24"/>
          <w:lang w:val="en-US"/>
        </w:rPr>
        <w:t xml:space="preserve">- </w:t>
      </w:r>
      <w:proofErr w:type="gramStart"/>
      <w:r w:rsidRPr="005C02D7">
        <w:rPr>
          <w:rFonts w:ascii="Times New Roman" w:hAnsi="Times New Roman" w:cs="Times New Roman"/>
          <w:sz w:val="24"/>
          <w:szCs w:val="24"/>
          <w:lang w:val="en-US"/>
        </w:rPr>
        <w:t>pa</w:t>
      </w:r>
      <w:r w:rsidR="00DF0FEA">
        <w:rPr>
          <w:rFonts w:ascii="Times New Roman" w:hAnsi="Times New Roman" w:cs="Times New Roman"/>
          <w:sz w:val="24"/>
          <w:szCs w:val="24"/>
          <w:lang w:val="en-US"/>
        </w:rPr>
        <w:t>yment</w:t>
      </w:r>
      <w:proofErr w:type="gramEnd"/>
      <w:r w:rsidR="00DF0FEA">
        <w:rPr>
          <w:rFonts w:ascii="Times New Roman" w:hAnsi="Times New Roman" w:cs="Times New Roman"/>
          <w:sz w:val="24"/>
          <w:szCs w:val="24"/>
          <w:lang w:val="en-US"/>
        </w:rPr>
        <w:t xml:space="preserve"> of bailiff services and/</w:t>
      </w:r>
      <w:r w:rsidRPr="005C02D7">
        <w:rPr>
          <w:rFonts w:ascii="Times New Roman" w:hAnsi="Times New Roman" w:cs="Times New Roman"/>
          <w:sz w:val="24"/>
          <w:szCs w:val="24"/>
          <w:lang w:val="en-US"/>
        </w:rPr>
        <w:t xml:space="preserve">or </w:t>
      </w:r>
      <w:r w:rsidR="00DF0FEA">
        <w:rPr>
          <w:rFonts w:ascii="Times New Roman" w:hAnsi="Times New Roman" w:cs="Times New Roman"/>
          <w:sz w:val="24"/>
          <w:szCs w:val="24"/>
          <w:lang w:val="en-US"/>
        </w:rPr>
        <w:t>legal services/</w:t>
      </w:r>
      <w:r w:rsidRPr="005C02D7">
        <w:rPr>
          <w:rFonts w:ascii="Times New Roman" w:hAnsi="Times New Roman" w:cs="Times New Roman"/>
          <w:sz w:val="24"/>
          <w:szCs w:val="24"/>
          <w:lang w:val="en-US"/>
        </w:rPr>
        <w:t>fees</w:t>
      </w:r>
      <w:r w:rsidR="00B906C8" w:rsidRPr="009D4B33">
        <w:rPr>
          <w:rFonts w:ascii="Times New Roman" w:hAnsi="Times New Roman" w:cs="Times New Roman"/>
          <w:sz w:val="24"/>
          <w:szCs w:val="24"/>
          <w:lang w:val="en-US"/>
        </w:rPr>
        <w:t>.</w:t>
      </w:r>
    </w:p>
    <w:p w14:paraId="504616F3" w14:textId="77777777" w:rsidR="00E62D37" w:rsidRPr="00DE4754" w:rsidRDefault="00E62D37" w:rsidP="00E62D37">
      <w:pPr>
        <w:pStyle w:val="a3"/>
        <w:overflowPunct w:val="0"/>
        <w:autoSpaceDE w:val="0"/>
        <w:autoSpaceDN w:val="0"/>
        <w:adjustRightInd w:val="0"/>
        <w:spacing w:after="150" w:line="240" w:lineRule="auto"/>
        <w:ind w:left="0" w:right="47"/>
        <w:jc w:val="both"/>
        <w:textAlignment w:val="baseline"/>
        <w:outlineLvl w:val="0"/>
        <w:rPr>
          <w:rFonts w:ascii="Times New Roman" w:eastAsia="Times New Roman" w:hAnsi="Times New Roman" w:cs="Times New Roman"/>
          <w:sz w:val="24"/>
          <w:szCs w:val="24"/>
          <w:lang w:val="en-US" w:eastAsia="ru-RU"/>
        </w:rPr>
      </w:pPr>
    </w:p>
    <w:p w14:paraId="2BEB4E1B" w14:textId="4949797F" w:rsidR="00E62D37" w:rsidRPr="00061069" w:rsidRDefault="00061069" w:rsidP="00E62D37">
      <w:pPr>
        <w:pStyle w:val="a3"/>
        <w:numPr>
          <w:ilvl w:val="0"/>
          <w:numId w:val="3"/>
        </w:numPr>
        <w:overflowPunct w:val="0"/>
        <w:autoSpaceDE w:val="0"/>
        <w:autoSpaceDN w:val="0"/>
        <w:adjustRightInd w:val="0"/>
        <w:spacing w:after="150" w:line="240" w:lineRule="auto"/>
        <w:ind w:left="0" w:right="47" w:hanging="11"/>
        <w:jc w:val="both"/>
        <w:textAlignment w:val="baseline"/>
        <w:outlineLvl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The order of using the Bonuses</w:t>
      </w:r>
      <w:r w:rsidR="00E62D37" w:rsidRPr="00061069">
        <w:rPr>
          <w:rFonts w:ascii="Times New Roman" w:eastAsia="Times New Roman" w:hAnsi="Times New Roman" w:cs="Times New Roman"/>
          <w:b/>
          <w:sz w:val="24"/>
          <w:szCs w:val="24"/>
          <w:lang w:val="en-US" w:eastAsia="ru-RU"/>
        </w:rPr>
        <w:t>:</w:t>
      </w:r>
    </w:p>
    <w:p w14:paraId="4D5F4617" w14:textId="77777777" w:rsidR="00E62D37" w:rsidRPr="00061069" w:rsidRDefault="00E62D37" w:rsidP="00E62D37">
      <w:pPr>
        <w:pStyle w:val="a3"/>
        <w:overflowPunct w:val="0"/>
        <w:autoSpaceDE w:val="0"/>
        <w:autoSpaceDN w:val="0"/>
        <w:adjustRightInd w:val="0"/>
        <w:spacing w:after="150" w:line="240" w:lineRule="auto"/>
        <w:ind w:left="0" w:right="47"/>
        <w:jc w:val="both"/>
        <w:textAlignment w:val="baseline"/>
        <w:outlineLvl w:val="0"/>
        <w:rPr>
          <w:rFonts w:ascii="Times New Roman" w:eastAsia="Times New Roman" w:hAnsi="Times New Roman" w:cs="Times New Roman"/>
          <w:sz w:val="24"/>
          <w:szCs w:val="24"/>
          <w:lang w:val="en-US" w:eastAsia="ru-RU"/>
        </w:rPr>
      </w:pPr>
    </w:p>
    <w:p w14:paraId="123AD11C" w14:textId="0876D4E3" w:rsidR="007E6F2C" w:rsidRPr="00061069" w:rsidRDefault="00061069" w:rsidP="00BA69F4">
      <w:pPr>
        <w:pStyle w:val="a3"/>
        <w:numPr>
          <w:ilvl w:val="1"/>
          <w:numId w:val="3"/>
        </w:numPr>
        <w:overflowPunct w:val="0"/>
        <w:autoSpaceDE w:val="0"/>
        <w:autoSpaceDN w:val="0"/>
        <w:adjustRightInd w:val="0"/>
        <w:spacing w:after="0" w:line="240" w:lineRule="auto"/>
        <w:ind w:left="0" w:right="47" w:firstLine="0"/>
        <w:jc w:val="both"/>
        <w:textAlignment w:val="baseline"/>
        <w:outlineLvl w:val="0"/>
        <w:rPr>
          <w:rFonts w:ascii="Times New Roman" w:hAnsi="Times New Roman" w:cs="Times New Roman"/>
          <w:sz w:val="24"/>
          <w:szCs w:val="24"/>
          <w:lang w:val="en-US"/>
        </w:rPr>
      </w:pPr>
      <w:r>
        <w:rPr>
          <w:rFonts w:ascii="Times New Roman" w:hAnsi="Times New Roman" w:cs="Times New Roman"/>
          <w:sz w:val="24"/>
          <w:szCs w:val="24"/>
          <w:lang w:val="en-US"/>
        </w:rPr>
        <w:t>Using the credited Bonuses shall be possible by way of</w:t>
      </w:r>
      <w:r w:rsidR="007E6F2C" w:rsidRPr="00061069">
        <w:rPr>
          <w:rFonts w:ascii="Times New Roman" w:hAnsi="Times New Roman" w:cs="Times New Roman"/>
          <w:sz w:val="24"/>
          <w:szCs w:val="24"/>
          <w:lang w:val="en-US"/>
        </w:rPr>
        <w:t>:</w:t>
      </w:r>
    </w:p>
    <w:p w14:paraId="2184F0A8" w14:textId="13D290EA" w:rsidR="007E6F2C" w:rsidRPr="00EA48B9" w:rsidRDefault="00EA48B9" w:rsidP="00BA69F4">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Pr>
          <w:rFonts w:ascii="Times New Roman" w:hAnsi="Times New Roman" w:cs="Times New Roman"/>
          <w:sz w:val="24"/>
          <w:szCs w:val="24"/>
          <w:lang w:val="en-US"/>
        </w:rPr>
        <w:t>5.1.1.   M</w:t>
      </w:r>
      <w:r w:rsidR="00061069" w:rsidRPr="00EA48B9">
        <w:rPr>
          <w:rFonts w:ascii="Times New Roman" w:hAnsi="Times New Roman" w:cs="Times New Roman"/>
          <w:sz w:val="24"/>
          <w:szCs w:val="24"/>
          <w:lang w:val="en-US"/>
        </w:rPr>
        <w:t xml:space="preserve">aking payments at any </w:t>
      </w:r>
      <w:r w:rsidR="007E6F2C" w:rsidRPr="00EA48B9">
        <w:rPr>
          <w:rFonts w:ascii="Times New Roman" w:hAnsi="Times New Roman" w:cs="Times New Roman"/>
          <w:sz w:val="24"/>
          <w:szCs w:val="24"/>
          <w:lang w:val="en-US"/>
        </w:rPr>
        <w:t>POS-</w:t>
      </w:r>
      <w:r w:rsidR="00061069" w:rsidRPr="00EA48B9">
        <w:rPr>
          <w:rFonts w:ascii="Times New Roman" w:hAnsi="Times New Roman" w:cs="Times New Roman"/>
          <w:sz w:val="24"/>
          <w:szCs w:val="24"/>
          <w:lang w:val="en-US"/>
        </w:rPr>
        <w:t>terminals</w:t>
      </w:r>
      <w:r>
        <w:rPr>
          <w:rFonts w:ascii="Times New Roman" w:hAnsi="Times New Roman" w:cs="Times New Roman"/>
          <w:sz w:val="24"/>
          <w:szCs w:val="24"/>
          <w:lang w:val="en-US"/>
        </w:rPr>
        <w:t>.</w:t>
      </w:r>
    </w:p>
    <w:p w14:paraId="39C90949" w14:textId="0928D438" w:rsidR="005875AC" w:rsidRPr="00EA48B9" w:rsidRDefault="00EA48B9" w:rsidP="00BA69F4">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Pr>
          <w:rFonts w:ascii="Times New Roman" w:hAnsi="Times New Roman" w:cs="Times New Roman"/>
          <w:sz w:val="24"/>
          <w:szCs w:val="24"/>
          <w:lang w:val="en-US"/>
        </w:rPr>
        <w:t>5.1.2.   M</w:t>
      </w:r>
      <w:r w:rsidR="00061069" w:rsidRPr="00EA48B9">
        <w:rPr>
          <w:rFonts w:ascii="Times New Roman" w:hAnsi="Times New Roman" w:cs="Times New Roman"/>
          <w:sz w:val="24"/>
          <w:szCs w:val="24"/>
          <w:lang w:val="en-US"/>
        </w:rPr>
        <w:t>aking payments at any Internet-shops</w:t>
      </w:r>
      <w:r>
        <w:rPr>
          <w:rFonts w:ascii="Times New Roman" w:hAnsi="Times New Roman" w:cs="Times New Roman"/>
          <w:sz w:val="24"/>
          <w:szCs w:val="24"/>
          <w:lang w:val="en-US"/>
        </w:rPr>
        <w:t>.</w:t>
      </w:r>
    </w:p>
    <w:p w14:paraId="1DB8DCA4" w14:textId="7A491739" w:rsidR="007E6F2C" w:rsidRPr="00061069" w:rsidRDefault="00EA48B9" w:rsidP="00BA69F4">
      <w:pPr>
        <w:pStyle w:val="a3"/>
        <w:overflowPunct w:val="0"/>
        <w:autoSpaceDE w:val="0"/>
        <w:autoSpaceDN w:val="0"/>
        <w:adjustRightInd w:val="0"/>
        <w:spacing w:after="0" w:line="240" w:lineRule="auto"/>
        <w:ind w:left="0" w:right="47"/>
        <w:jc w:val="both"/>
        <w:textAlignment w:val="baseline"/>
        <w:outlineLvl w:val="0"/>
        <w:rPr>
          <w:rFonts w:ascii="Times New Roman" w:hAnsi="Times New Roman" w:cs="Times New Roman"/>
          <w:sz w:val="24"/>
          <w:szCs w:val="24"/>
          <w:lang w:val="en-US"/>
        </w:rPr>
      </w:pPr>
      <w:r>
        <w:rPr>
          <w:rFonts w:ascii="Times New Roman" w:hAnsi="Times New Roman" w:cs="Times New Roman"/>
          <w:sz w:val="24"/>
          <w:szCs w:val="24"/>
          <w:lang w:val="en-US"/>
        </w:rPr>
        <w:t>5.1.3.  T</w:t>
      </w:r>
      <w:r w:rsidR="00061069">
        <w:rPr>
          <w:rFonts w:ascii="Times New Roman" w:hAnsi="Times New Roman" w:cs="Times New Roman"/>
          <w:sz w:val="24"/>
          <w:szCs w:val="24"/>
          <w:lang w:val="en-US"/>
        </w:rPr>
        <w:t>ransferring bonuses to a current account with the use of a payment card via Internet-banking</w:t>
      </w:r>
      <w:r w:rsidR="00243639" w:rsidRPr="00061069">
        <w:rPr>
          <w:rFonts w:ascii="Times New Roman" w:hAnsi="Times New Roman" w:cs="Times New Roman"/>
          <w:sz w:val="24"/>
          <w:szCs w:val="24"/>
          <w:lang w:val="en-US"/>
        </w:rPr>
        <w:t>.</w:t>
      </w:r>
    </w:p>
    <w:p w14:paraId="65211350" w14:textId="7EA5A4E4" w:rsidR="005875AC" w:rsidRPr="007032E2" w:rsidRDefault="007032E2" w:rsidP="00BA69F4">
      <w:pPr>
        <w:pStyle w:val="a3"/>
        <w:numPr>
          <w:ilvl w:val="1"/>
          <w:numId w:val="3"/>
        </w:numPr>
        <w:overflowPunct w:val="0"/>
        <w:autoSpaceDE w:val="0"/>
        <w:autoSpaceDN w:val="0"/>
        <w:adjustRightInd w:val="0"/>
        <w:spacing w:after="0" w:line="240" w:lineRule="auto"/>
        <w:ind w:left="0" w:right="47" w:firstLine="0"/>
        <w:jc w:val="both"/>
        <w:textAlignment w:val="baseline"/>
        <w:outlineLvl w:val="0"/>
        <w:rPr>
          <w:rFonts w:ascii="Times New Roman" w:hAnsi="Times New Roman" w:cs="Times New Roman"/>
          <w:sz w:val="24"/>
          <w:szCs w:val="24"/>
          <w:lang w:val="en-US"/>
        </w:rPr>
      </w:pPr>
      <w:r>
        <w:rPr>
          <w:rFonts w:ascii="Times New Roman" w:hAnsi="Times New Roman" w:cs="Times New Roman"/>
          <w:sz w:val="24"/>
          <w:szCs w:val="24"/>
          <w:lang w:val="en-US"/>
        </w:rPr>
        <w:t>The</w:t>
      </w:r>
      <w:r w:rsidRPr="007032E2">
        <w:rPr>
          <w:rFonts w:ascii="Times New Roman" w:hAnsi="Times New Roman" w:cs="Times New Roman"/>
          <w:sz w:val="24"/>
          <w:szCs w:val="24"/>
          <w:lang w:val="en-US"/>
        </w:rPr>
        <w:t xml:space="preserve"> </w:t>
      </w:r>
      <w:r>
        <w:rPr>
          <w:rFonts w:ascii="Times New Roman" w:hAnsi="Times New Roman" w:cs="Times New Roman"/>
          <w:sz w:val="24"/>
          <w:szCs w:val="24"/>
          <w:lang w:val="en-US"/>
        </w:rPr>
        <w:t>conditions</w:t>
      </w:r>
      <w:r w:rsidRPr="007032E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032E2">
        <w:rPr>
          <w:rFonts w:ascii="Times New Roman" w:hAnsi="Times New Roman" w:cs="Times New Roman"/>
          <w:sz w:val="24"/>
          <w:szCs w:val="24"/>
          <w:lang w:val="en-US"/>
        </w:rPr>
        <w:t xml:space="preserve"> </w:t>
      </w:r>
      <w:r>
        <w:rPr>
          <w:rFonts w:ascii="Times New Roman" w:hAnsi="Times New Roman" w:cs="Times New Roman"/>
          <w:sz w:val="24"/>
          <w:szCs w:val="24"/>
          <w:lang w:val="en-US"/>
        </w:rPr>
        <w:t>using</w:t>
      </w:r>
      <w:r w:rsidR="00375DC4" w:rsidRPr="007032E2">
        <w:rPr>
          <w:rFonts w:ascii="Times New Roman" w:hAnsi="Times New Roman" w:cs="Times New Roman"/>
          <w:sz w:val="24"/>
          <w:szCs w:val="24"/>
          <w:lang w:val="en-US"/>
        </w:rPr>
        <w:t xml:space="preserve"> (</w:t>
      </w:r>
      <w:r>
        <w:rPr>
          <w:rFonts w:ascii="Times New Roman" w:hAnsi="Times New Roman" w:cs="Times New Roman"/>
          <w:sz w:val="24"/>
          <w:szCs w:val="24"/>
          <w:lang w:val="en-US"/>
        </w:rPr>
        <w:t>spending</w:t>
      </w:r>
      <w:r w:rsidR="00375DC4" w:rsidRPr="007032E2">
        <w:rPr>
          <w:rFonts w:ascii="Times New Roman" w:hAnsi="Times New Roman" w:cs="Times New Roman"/>
          <w:sz w:val="24"/>
          <w:szCs w:val="24"/>
          <w:lang w:val="en-US"/>
        </w:rPr>
        <w:t>)</w:t>
      </w:r>
      <w:r w:rsidR="005875AC" w:rsidRPr="007032E2">
        <w:rPr>
          <w:rFonts w:ascii="Times New Roman" w:hAnsi="Times New Roman" w:cs="Times New Roman"/>
          <w:sz w:val="24"/>
          <w:szCs w:val="24"/>
          <w:lang w:val="en-US"/>
        </w:rPr>
        <w:t xml:space="preserve"> </w:t>
      </w:r>
      <w:r>
        <w:rPr>
          <w:rFonts w:ascii="Times New Roman" w:hAnsi="Times New Roman" w:cs="Times New Roman"/>
          <w:sz w:val="24"/>
          <w:szCs w:val="24"/>
          <w:lang w:val="en-US"/>
        </w:rPr>
        <w:t>the credited Bonuses shall be determined by Appendix No.</w:t>
      </w:r>
      <w:r w:rsidRPr="007032E2">
        <w:rPr>
          <w:rFonts w:ascii="Times New Roman" w:hAnsi="Times New Roman" w:cs="Times New Roman"/>
          <w:sz w:val="24"/>
          <w:szCs w:val="24"/>
          <w:lang w:val="en-US"/>
        </w:rPr>
        <w:t xml:space="preserve"> </w:t>
      </w:r>
      <w:r w:rsidR="00DE10EA" w:rsidRPr="007032E2">
        <w:rPr>
          <w:rFonts w:ascii="Times New Roman" w:hAnsi="Times New Roman" w:cs="Times New Roman"/>
          <w:sz w:val="24"/>
          <w:szCs w:val="24"/>
          <w:lang w:val="en-US"/>
        </w:rPr>
        <w:t>1</w:t>
      </w:r>
      <w:r w:rsidR="00AE4D39" w:rsidRPr="007032E2">
        <w:rPr>
          <w:rFonts w:ascii="Times New Roman" w:hAnsi="Times New Roman" w:cs="Times New Roman"/>
          <w:sz w:val="24"/>
          <w:szCs w:val="24"/>
          <w:lang w:val="en-US"/>
        </w:rPr>
        <w:t>;</w:t>
      </w:r>
    </w:p>
    <w:p w14:paraId="0FCE4325" w14:textId="33B3CC72" w:rsidR="00AE4D39" w:rsidRPr="00E53308" w:rsidRDefault="007032E2" w:rsidP="00BA69F4">
      <w:pPr>
        <w:pStyle w:val="a3"/>
        <w:numPr>
          <w:ilvl w:val="1"/>
          <w:numId w:val="3"/>
        </w:numPr>
        <w:overflowPunct w:val="0"/>
        <w:autoSpaceDE w:val="0"/>
        <w:autoSpaceDN w:val="0"/>
        <w:adjustRightInd w:val="0"/>
        <w:spacing w:after="0" w:line="240" w:lineRule="auto"/>
        <w:ind w:left="0" w:right="47" w:firstLine="0"/>
        <w:jc w:val="both"/>
        <w:textAlignment w:val="baseline"/>
        <w:outlineLvl w:val="0"/>
        <w:rPr>
          <w:rFonts w:ascii="Times New Roman" w:hAnsi="Times New Roman" w:cs="Times New Roman"/>
          <w:sz w:val="24"/>
          <w:szCs w:val="24"/>
          <w:lang w:val="en-US"/>
        </w:rPr>
      </w:pPr>
      <w:r>
        <w:rPr>
          <w:rFonts w:ascii="Times New Roman" w:hAnsi="Times New Roman" w:cs="Times New Roman"/>
          <w:color w:val="000000"/>
          <w:sz w:val="24"/>
          <w:szCs w:val="24"/>
          <w:lang w:val="en-US"/>
        </w:rPr>
        <w:t>The</w:t>
      </w:r>
      <w:r w:rsidRPr="007032E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Bonuses</w:t>
      </w:r>
      <w:r w:rsidR="00AE4D39" w:rsidRPr="007032E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credited</w:t>
      </w:r>
      <w:r w:rsidRPr="007032E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within the</w:t>
      </w:r>
      <w:r w:rsidRPr="007032E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earlier</w:t>
      </w:r>
      <w:r w:rsidRPr="007032E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actions</w:t>
      </w:r>
      <w:r w:rsidRPr="007032E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7032E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7032E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Bank</w:t>
      </w:r>
      <w:r w:rsidR="00AE4D39" w:rsidRPr="007032E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shall be available for using</w:t>
      </w:r>
      <w:r w:rsidR="00AE4D39" w:rsidRPr="007032E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spending</w:t>
      </w:r>
      <w:r w:rsidR="00AE4D39" w:rsidRPr="007032E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within the current Action</w:t>
      </w:r>
      <w:r w:rsidR="00AE4D39" w:rsidRPr="007032E2">
        <w:rPr>
          <w:rFonts w:ascii="Times New Roman" w:hAnsi="Times New Roman" w:cs="Times New Roman"/>
          <w:color w:val="000000"/>
          <w:sz w:val="24"/>
          <w:szCs w:val="24"/>
          <w:lang w:val="en-US"/>
        </w:rPr>
        <w:t>.</w:t>
      </w:r>
    </w:p>
    <w:p w14:paraId="1B48D541" w14:textId="77777777" w:rsidR="00BA69F4" w:rsidRDefault="00E53308" w:rsidP="00BA69F4">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5.4.      </w:t>
      </w:r>
      <w:r w:rsidRPr="00E53308">
        <w:rPr>
          <w:rFonts w:ascii="Times New Roman" w:hAnsi="Times New Roman" w:cs="Times New Roman"/>
          <w:sz w:val="24"/>
          <w:szCs w:val="24"/>
          <w:lang w:val="en-US"/>
        </w:rPr>
        <w:t xml:space="preserve">The validity of accrued bonuses is 12 months. Unused bonuses are </w:t>
      </w:r>
      <w:r>
        <w:rPr>
          <w:rFonts w:ascii="Times New Roman" w:hAnsi="Times New Roman" w:cs="Times New Roman"/>
          <w:sz w:val="24"/>
          <w:szCs w:val="24"/>
          <w:lang w:val="en-US"/>
        </w:rPr>
        <w:t>written-off</w:t>
      </w:r>
      <w:r w:rsidRPr="00E53308">
        <w:rPr>
          <w:rFonts w:ascii="Times New Roman" w:hAnsi="Times New Roman" w:cs="Times New Roman"/>
          <w:sz w:val="24"/>
          <w:szCs w:val="24"/>
          <w:lang w:val="en-US"/>
        </w:rPr>
        <w:t xml:space="preserve"> </w:t>
      </w:r>
      <w:r>
        <w:rPr>
          <w:rFonts w:ascii="Times New Roman" w:hAnsi="Times New Roman" w:cs="Times New Roman"/>
          <w:sz w:val="24"/>
          <w:szCs w:val="24"/>
          <w:lang w:val="en-US"/>
        </w:rPr>
        <w:t>upon expiry of</w:t>
      </w:r>
      <w:r w:rsidRPr="00E53308">
        <w:rPr>
          <w:rFonts w:ascii="Times New Roman" w:hAnsi="Times New Roman" w:cs="Times New Roman"/>
          <w:sz w:val="24"/>
          <w:szCs w:val="24"/>
          <w:lang w:val="en-US"/>
        </w:rPr>
        <w:t xml:space="preserve"> 12 months from the day they are credited to the bonus account.</w:t>
      </w:r>
    </w:p>
    <w:p w14:paraId="00312126" w14:textId="5E84E4B0" w:rsidR="00BA69F4" w:rsidRPr="00BA69F4" w:rsidRDefault="00BA69F4" w:rsidP="00BA69F4">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A69F4">
        <w:rPr>
          <w:rFonts w:ascii="Times New Roman" w:hAnsi="Times New Roman" w:cs="Times New Roman"/>
          <w:sz w:val="24"/>
          <w:szCs w:val="24"/>
          <w:lang w:val="en-US"/>
        </w:rPr>
        <w:t>5.5. The use of accrued bonuses is not allowed in cases where the C</w:t>
      </w:r>
      <w:r>
        <w:rPr>
          <w:rFonts w:ascii="Times New Roman" w:hAnsi="Times New Roman" w:cs="Times New Roman"/>
          <w:sz w:val="24"/>
          <w:szCs w:val="24"/>
          <w:lang w:val="en-US"/>
        </w:rPr>
        <w:t>ustomer</w:t>
      </w:r>
      <w:r w:rsidRPr="00BA69F4">
        <w:rPr>
          <w:rFonts w:ascii="Times New Roman" w:hAnsi="Times New Roman" w:cs="Times New Roman"/>
          <w:sz w:val="24"/>
          <w:szCs w:val="24"/>
          <w:lang w:val="en-US"/>
        </w:rPr>
        <w:t xml:space="preserve"> cancels the corresponding instruction or suspends its execution, as well as during the following </w:t>
      </w:r>
      <w:r>
        <w:rPr>
          <w:rFonts w:ascii="Times New Roman" w:hAnsi="Times New Roman" w:cs="Times New Roman"/>
          <w:sz w:val="24"/>
          <w:szCs w:val="24"/>
          <w:lang w:val="en-US"/>
        </w:rPr>
        <w:t>transac</w:t>
      </w:r>
      <w:r w:rsidRPr="00BA69F4">
        <w:rPr>
          <w:rFonts w:ascii="Times New Roman" w:hAnsi="Times New Roman" w:cs="Times New Roman"/>
          <w:sz w:val="24"/>
          <w:szCs w:val="24"/>
          <w:lang w:val="en-US"/>
        </w:rPr>
        <w:t>tions:</w:t>
      </w:r>
    </w:p>
    <w:p w14:paraId="77D1546A" w14:textId="77777777" w:rsidR="00BA69F4" w:rsidRPr="00BA69F4" w:rsidRDefault="00BA69F4" w:rsidP="00BA69F4">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A69F4">
        <w:rPr>
          <w:rFonts w:ascii="Times New Roman" w:hAnsi="Times New Roman" w:cs="Times New Roman"/>
          <w:sz w:val="24"/>
          <w:szCs w:val="24"/>
          <w:lang w:val="en-US"/>
        </w:rPr>
        <w:t xml:space="preserve">- </w:t>
      </w:r>
      <w:proofErr w:type="gramStart"/>
      <w:r w:rsidRPr="00BA69F4">
        <w:rPr>
          <w:rFonts w:ascii="Times New Roman" w:hAnsi="Times New Roman" w:cs="Times New Roman"/>
          <w:sz w:val="24"/>
          <w:szCs w:val="24"/>
          <w:lang w:val="en-US"/>
        </w:rPr>
        <w:t>cash</w:t>
      </w:r>
      <w:proofErr w:type="gramEnd"/>
      <w:r w:rsidRPr="00BA69F4">
        <w:rPr>
          <w:rFonts w:ascii="Times New Roman" w:hAnsi="Times New Roman" w:cs="Times New Roman"/>
          <w:sz w:val="24"/>
          <w:szCs w:val="24"/>
          <w:lang w:val="en-US"/>
        </w:rPr>
        <w:t xml:space="preserve"> withdrawal (including through an ATM or cash withdrawal point);</w:t>
      </w:r>
    </w:p>
    <w:p w14:paraId="34A06DC2" w14:textId="2165BA33" w:rsidR="00BA69F4" w:rsidRPr="00BA69F4" w:rsidRDefault="00BA69F4" w:rsidP="00BA69F4">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A69F4">
        <w:rPr>
          <w:rFonts w:ascii="Times New Roman" w:hAnsi="Times New Roman" w:cs="Times New Roman"/>
          <w:sz w:val="24"/>
          <w:szCs w:val="24"/>
          <w:lang w:val="en-US"/>
        </w:rPr>
        <w:t xml:space="preserve">- </w:t>
      </w:r>
      <w:proofErr w:type="gramStart"/>
      <w:r w:rsidRPr="00BA69F4">
        <w:rPr>
          <w:rFonts w:ascii="Times New Roman" w:hAnsi="Times New Roman" w:cs="Times New Roman"/>
          <w:sz w:val="24"/>
          <w:szCs w:val="24"/>
          <w:lang w:val="en-US"/>
        </w:rPr>
        <w:t>return</w:t>
      </w:r>
      <w:proofErr w:type="gramEnd"/>
      <w:r w:rsidRPr="00BA69F4">
        <w:rPr>
          <w:rFonts w:ascii="Times New Roman" w:hAnsi="Times New Roman" w:cs="Times New Roman"/>
          <w:sz w:val="24"/>
          <w:szCs w:val="24"/>
          <w:lang w:val="en-US"/>
        </w:rPr>
        <w:t xml:space="preserve"> to the current account using a payment card of money previously d</w:t>
      </w:r>
      <w:r w:rsidR="002F084B">
        <w:rPr>
          <w:rFonts w:ascii="Times New Roman" w:hAnsi="Times New Roman" w:cs="Times New Roman"/>
          <w:sz w:val="24"/>
          <w:szCs w:val="24"/>
          <w:lang w:val="en-US"/>
        </w:rPr>
        <w:t>ebited to pay for the product/</w:t>
      </w:r>
      <w:r w:rsidRPr="00BA69F4">
        <w:rPr>
          <w:rFonts w:ascii="Times New Roman" w:hAnsi="Times New Roman" w:cs="Times New Roman"/>
          <w:sz w:val="24"/>
          <w:szCs w:val="24"/>
          <w:lang w:val="en-US"/>
        </w:rPr>
        <w:t>service;</w:t>
      </w:r>
    </w:p>
    <w:p w14:paraId="099F6819" w14:textId="77777777" w:rsidR="00BA69F4" w:rsidRPr="00BA69F4" w:rsidRDefault="00BA69F4" w:rsidP="00BA69F4">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A69F4">
        <w:rPr>
          <w:rFonts w:ascii="Times New Roman" w:hAnsi="Times New Roman" w:cs="Times New Roman"/>
          <w:sz w:val="24"/>
          <w:szCs w:val="24"/>
          <w:lang w:val="en-US"/>
        </w:rPr>
        <w:t xml:space="preserve">- </w:t>
      </w:r>
      <w:proofErr w:type="gramStart"/>
      <w:r w:rsidRPr="00BA69F4">
        <w:rPr>
          <w:rFonts w:ascii="Times New Roman" w:hAnsi="Times New Roman" w:cs="Times New Roman"/>
          <w:sz w:val="24"/>
          <w:szCs w:val="24"/>
          <w:lang w:val="en-US"/>
        </w:rPr>
        <w:t>purchase</w:t>
      </w:r>
      <w:proofErr w:type="gramEnd"/>
      <w:r w:rsidRPr="00BA69F4">
        <w:rPr>
          <w:rFonts w:ascii="Times New Roman" w:hAnsi="Times New Roman" w:cs="Times New Roman"/>
          <w:sz w:val="24"/>
          <w:szCs w:val="24"/>
          <w:lang w:val="en-US"/>
        </w:rPr>
        <w:t xml:space="preserve"> of traveler’s checks, as well as money analogues (crypto currency, electronic currency, etc.);</w:t>
      </w:r>
    </w:p>
    <w:p w14:paraId="43693889" w14:textId="77777777" w:rsidR="00BA69F4" w:rsidRPr="00BA69F4" w:rsidRDefault="00BA69F4" w:rsidP="00BA69F4">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A69F4">
        <w:rPr>
          <w:rFonts w:ascii="Times New Roman" w:hAnsi="Times New Roman" w:cs="Times New Roman"/>
          <w:sz w:val="24"/>
          <w:szCs w:val="24"/>
          <w:lang w:val="en-US"/>
        </w:rPr>
        <w:t xml:space="preserve">- </w:t>
      </w:r>
      <w:proofErr w:type="gramStart"/>
      <w:r w:rsidRPr="00BA69F4">
        <w:rPr>
          <w:rFonts w:ascii="Times New Roman" w:hAnsi="Times New Roman" w:cs="Times New Roman"/>
          <w:sz w:val="24"/>
          <w:szCs w:val="24"/>
          <w:lang w:val="en-US"/>
        </w:rPr>
        <w:t>purchase</w:t>
      </w:r>
      <w:proofErr w:type="gramEnd"/>
      <w:r w:rsidRPr="00BA69F4">
        <w:rPr>
          <w:rFonts w:ascii="Times New Roman" w:hAnsi="Times New Roman" w:cs="Times New Roman"/>
          <w:sz w:val="24"/>
          <w:szCs w:val="24"/>
          <w:lang w:val="en-US"/>
        </w:rPr>
        <w:t xml:space="preserve"> of foreign currency and payment of fees related to the purchase of foreign currency;</w:t>
      </w:r>
    </w:p>
    <w:p w14:paraId="36AAB51D" w14:textId="798C536A" w:rsidR="00BA69F4" w:rsidRPr="00BA69F4" w:rsidRDefault="00BA69F4" w:rsidP="00BA69F4">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A69F4">
        <w:rPr>
          <w:rFonts w:ascii="Times New Roman" w:hAnsi="Times New Roman" w:cs="Times New Roman"/>
          <w:sz w:val="24"/>
          <w:szCs w:val="24"/>
          <w:lang w:val="en-US"/>
        </w:rPr>
        <w:t xml:space="preserve">- </w:t>
      </w:r>
      <w:proofErr w:type="gramStart"/>
      <w:r w:rsidRPr="00BA69F4">
        <w:rPr>
          <w:rFonts w:ascii="Times New Roman" w:hAnsi="Times New Roman" w:cs="Times New Roman"/>
          <w:sz w:val="24"/>
          <w:szCs w:val="24"/>
          <w:lang w:val="en-US"/>
        </w:rPr>
        <w:t>payment</w:t>
      </w:r>
      <w:proofErr w:type="gramEnd"/>
      <w:r w:rsidRPr="00BA69F4">
        <w:rPr>
          <w:rFonts w:ascii="Times New Roman" w:hAnsi="Times New Roman" w:cs="Times New Roman"/>
          <w:sz w:val="24"/>
          <w:szCs w:val="24"/>
          <w:lang w:val="en-US"/>
        </w:rPr>
        <w:t xml:space="preserve"> of bets and bet</w:t>
      </w:r>
      <w:r w:rsidR="00552677">
        <w:rPr>
          <w:rFonts w:ascii="Times New Roman" w:hAnsi="Times New Roman" w:cs="Times New Roman"/>
          <w:sz w:val="24"/>
          <w:szCs w:val="24"/>
          <w:lang w:val="en-US"/>
        </w:rPr>
        <w:t>ting</w:t>
      </w:r>
      <w:r w:rsidRPr="00BA69F4">
        <w:rPr>
          <w:rFonts w:ascii="Times New Roman" w:hAnsi="Times New Roman" w:cs="Times New Roman"/>
          <w:sz w:val="24"/>
          <w:szCs w:val="24"/>
          <w:lang w:val="en-US"/>
        </w:rPr>
        <w:t>s, lottery tickets, rights to participate in prize drawings or other incentives;</w:t>
      </w:r>
    </w:p>
    <w:p w14:paraId="4DF2EF1A" w14:textId="77777777" w:rsidR="00BA69F4" w:rsidRPr="00BA69F4" w:rsidRDefault="00BA69F4" w:rsidP="00BA69F4">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A69F4">
        <w:rPr>
          <w:rFonts w:ascii="Times New Roman" w:hAnsi="Times New Roman" w:cs="Times New Roman"/>
          <w:sz w:val="24"/>
          <w:szCs w:val="24"/>
          <w:lang w:val="en-US"/>
        </w:rPr>
        <w:t xml:space="preserve">- </w:t>
      </w:r>
      <w:proofErr w:type="gramStart"/>
      <w:r w:rsidRPr="00BA69F4">
        <w:rPr>
          <w:rFonts w:ascii="Times New Roman" w:hAnsi="Times New Roman" w:cs="Times New Roman"/>
          <w:sz w:val="24"/>
          <w:szCs w:val="24"/>
          <w:lang w:val="en-US"/>
        </w:rPr>
        <w:t>money</w:t>
      </w:r>
      <w:proofErr w:type="gramEnd"/>
      <w:r w:rsidRPr="00BA69F4">
        <w:rPr>
          <w:rFonts w:ascii="Times New Roman" w:hAnsi="Times New Roman" w:cs="Times New Roman"/>
          <w:sz w:val="24"/>
          <w:szCs w:val="24"/>
          <w:lang w:val="en-US"/>
        </w:rPr>
        <w:t xml:space="preserve"> transfer;</w:t>
      </w:r>
    </w:p>
    <w:p w14:paraId="7BCBA2EA" w14:textId="77777777" w:rsidR="00BA69F4" w:rsidRPr="00BA69F4" w:rsidRDefault="00BA69F4" w:rsidP="00BA69F4">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A69F4">
        <w:rPr>
          <w:rFonts w:ascii="Times New Roman" w:hAnsi="Times New Roman" w:cs="Times New Roman"/>
          <w:sz w:val="24"/>
          <w:szCs w:val="24"/>
          <w:lang w:val="en-US"/>
        </w:rPr>
        <w:t xml:space="preserve">- </w:t>
      </w:r>
      <w:proofErr w:type="gramStart"/>
      <w:r w:rsidRPr="00BA69F4">
        <w:rPr>
          <w:rFonts w:ascii="Times New Roman" w:hAnsi="Times New Roman" w:cs="Times New Roman"/>
          <w:sz w:val="24"/>
          <w:szCs w:val="24"/>
          <w:lang w:val="en-US"/>
        </w:rPr>
        <w:t>payment</w:t>
      </w:r>
      <w:proofErr w:type="gramEnd"/>
      <w:r w:rsidRPr="00BA69F4">
        <w:rPr>
          <w:rFonts w:ascii="Times New Roman" w:hAnsi="Times New Roman" w:cs="Times New Roman"/>
          <w:sz w:val="24"/>
          <w:szCs w:val="24"/>
          <w:lang w:val="en-US"/>
        </w:rPr>
        <w:t xml:space="preserve"> of debt to second-tier banks of the Republic of Kazakhstan under the relevant agreement;</w:t>
      </w:r>
    </w:p>
    <w:p w14:paraId="4E35EF7B" w14:textId="4402388A" w:rsidR="00BA69F4" w:rsidRPr="00BA69F4" w:rsidRDefault="00BA69F4" w:rsidP="00BA69F4">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A69F4">
        <w:rPr>
          <w:rFonts w:ascii="Times New Roman" w:hAnsi="Times New Roman" w:cs="Times New Roman"/>
          <w:sz w:val="24"/>
          <w:szCs w:val="24"/>
          <w:lang w:val="en-US"/>
        </w:rPr>
        <w:t xml:space="preserve">- </w:t>
      </w:r>
      <w:proofErr w:type="gramStart"/>
      <w:r w:rsidRPr="00BA69F4">
        <w:rPr>
          <w:rFonts w:ascii="Times New Roman" w:hAnsi="Times New Roman" w:cs="Times New Roman"/>
          <w:sz w:val="24"/>
          <w:szCs w:val="24"/>
          <w:lang w:val="en-US"/>
        </w:rPr>
        <w:t>subject</w:t>
      </w:r>
      <w:proofErr w:type="gramEnd"/>
      <w:r w:rsidRPr="00BA69F4">
        <w:rPr>
          <w:rFonts w:ascii="Times New Roman" w:hAnsi="Times New Roman" w:cs="Times New Roman"/>
          <w:sz w:val="24"/>
          <w:szCs w:val="24"/>
          <w:lang w:val="en-US"/>
        </w:rPr>
        <w:t xml:space="preserve"> to restrictions</w:t>
      </w:r>
      <w:r w:rsidR="00552677">
        <w:rPr>
          <w:rFonts w:ascii="Times New Roman" w:hAnsi="Times New Roman" w:cs="Times New Roman"/>
          <w:sz w:val="24"/>
          <w:szCs w:val="24"/>
          <w:lang w:val="en-US"/>
        </w:rPr>
        <w:t>/</w:t>
      </w:r>
      <w:r w:rsidRPr="00BA69F4">
        <w:rPr>
          <w:rFonts w:ascii="Times New Roman" w:hAnsi="Times New Roman" w:cs="Times New Roman"/>
          <w:sz w:val="24"/>
          <w:szCs w:val="24"/>
          <w:lang w:val="en-US"/>
        </w:rPr>
        <w:t>arrests on the c</w:t>
      </w:r>
      <w:r w:rsidR="00552677">
        <w:rPr>
          <w:rFonts w:ascii="Times New Roman" w:hAnsi="Times New Roman" w:cs="Times New Roman"/>
          <w:sz w:val="24"/>
          <w:szCs w:val="24"/>
          <w:lang w:val="en-US"/>
        </w:rPr>
        <w:t>ustomer’</w:t>
      </w:r>
      <w:r w:rsidRPr="00BA69F4">
        <w:rPr>
          <w:rFonts w:ascii="Times New Roman" w:hAnsi="Times New Roman" w:cs="Times New Roman"/>
          <w:sz w:val="24"/>
          <w:szCs w:val="24"/>
          <w:lang w:val="en-US"/>
        </w:rPr>
        <w:t>s accounts</w:t>
      </w:r>
      <w:r w:rsidR="00552677">
        <w:rPr>
          <w:rFonts w:ascii="Times New Roman" w:hAnsi="Times New Roman" w:cs="Times New Roman"/>
          <w:sz w:val="24"/>
          <w:szCs w:val="24"/>
          <w:lang w:val="en-US"/>
        </w:rPr>
        <w:t>, i</w:t>
      </w:r>
      <w:r w:rsidRPr="00BA69F4">
        <w:rPr>
          <w:rFonts w:ascii="Times New Roman" w:hAnsi="Times New Roman" w:cs="Times New Roman"/>
          <w:sz w:val="24"/>
          <w:szCs w:val="24"/>
          <w:lang w:val="en-US"/>
        </w:rPr>
        <w:t xml:space="preserve">mposed on the basis of applicable law, including, but not limited to: </w:t>
      </w:r>
      <w:r w:rsidR="00552677">
        <w:rPr>
          <w:rFonts w:ascii="Times New Roman" w:hAnsi="Times New Roman" w:cs="Times New Roman"/>
          <w:sz w:val="24"/>
          <w:szCs w:val="24"/>
          <w:lang w:val="en-US"/>
        </w:rPr>
        <w:t xml:space="preserve">the </w:t>
      </w:r>
      <w:r w:rsidRPr="00BA69F4">
        <w:rPr>
          <w:rFonts w:ascii="Times New Roman" w:hAnsi="Times New Roman" w:cs="Times New Roman"/>
          <w:sz w:val="24"/>
          <w:szCs w:val="24"/>
          <w:lang w:val="en-US"/>
        </w:rPr>
        <w:t>authorized bodies, second-tier banks, bailiffs;</w:t>
      </w:r>
    </w:p>
    <w:p w14:paraId="063120EC" w14:textId="77777777" w:rsidR="00BA69F4" w:rsidRPr="00BA69F4" w:rsidRDefault="00BA69F4" w:rsidP="00BA69F4">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A69F4">
        <w:rPr>
          <w:rFonts w:ascii="Times New Roman" w:hAnsi="Times New Roman" w:cs="Times New Roman"/>
          <w:sz w:val="24"/>
          <w:szCs w:val="24"/>
          <w:lang w:val="en-US"/>
        </w:rPr>
        <w:t xml:space="preserve">- </w:t>
      </w:r>
      <w:proofErr w:type="gramStart"/>
      <w:r w:rsidRPr="00BA69F4">
        <w:rPr>
          <w:rFonts w:ascii="Times New Roman" w:hAnsi="Times New Roman" w:cs="Times New Roman"/>
          <w:sz w:val="24"/>
          <w:szCs w:val="24"/>
          <w:lang w:val="en-US"/>
        </w:rPr>
        <w:t>payment</w:t>
      </w:r>
      <w:proofErr w:type="gramEnd"/>
      <w:r w:rsidRPr="00BA69F4">
        <w:rPr>
          <w:rFonts w:ascii="Times New Roman" w:hAnsi="Times New Roman" w:cs="Times New Roman"/>
          <w:sz w:val="24"/>
          <w:szCs w:val="24"/>
          <w:lang w:val="en-US"/>
        </w:rPr>
        <w:t xml:space="preserve"> of business services and B2B services;</w:t>
      </w:r>
    </w:p>
    <w:p w14:paraId="25C8AC0B" w14:textId="77777777" w:rsidR="00BA69F4" w:rsidRPr="00BA69F4" w:rsidRDefault="00BA69F4" w:rsidP="00BA69F4">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A69F4">
        <w:rPr>
          <w:rFonts w:ascii="Times New Roman" w:hAnsi="Times New Roman" w:cs="Times New Roman"/>
          <w:sz w:val="24"/>
          <w:szCs w:val="24"/>
          <w:lang w:val="en-US"/>
        </w:rPr>
        <w:t xml:space="preserve">- </w:t>
      </w:r>
      <w:proofErr w:type="gramStart"/>
      <w:r w:rsidRPr="00BA69F4">
        <w:rPr>
          <w:rFonts w:ascii="Times New Roman" w:hAnsi="Times New Roman" w:cs="Times New Roman"/>
          <w:sz w:val="24"/>
          <w:szCs w:val="24"/>
          <w:lang w:val="en-US"/>
        </w:rPr>
        <w:t>replenishment</w:t>
      </w:r>
      <w:proofErr w:type="gramEnd"/>
      <w:r w:rsidRPr="00BA69F4">
        <w:rPr>
          <w:rFonts w:ascii="Times New Roman" w:hAnsi="Times New Roman" w:cs="Times New Roman"/>
          <w:sz w:val="24"/>
          <w:szCs w:val="24"/>
          <w:lang w:val="en-US"/>
        </w:rPr>
        <w:t xml:space="preserve"> of electronic wallets;</w:t>
      </w:r>
    </w:p>
    <w:p w14:paraId="1E7CDF37" w14:textId="77777777" w:rsidR="00BA69F4" w:rsidRPr="00BA69F4" w:rsidRDefault="00BA69F4" w:rsidP="00BA69F4">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A69F4">
        <w:rPr>
          <w:rFonts w:ascii="Times New Roman" w:hAnsi="Times New Roman" w:cs="Times New Roman"/>
          <w:sz w:val="24"/>
          <w:szCs w:val="24"/>
          <w:lang w:val="en-US"/>
        </w:rPr>
        <w:t xml:space="preserve">- </w:t>
      </w:r>
      <w:proofErr w:type="gramStart"/>
      <w:r w:rsidRPr="00BA69F4">
        <w:rPr>
          <w:rFonts w:ascii="Times New Roman" w:hAnsi="Times New Roman" w:cs="Times New Roman"/>
          <w:sz w:val="24"/>
          <w:szCs w:val="24"/>
          <w:lang w:val="en-US"/>
        </w:rPr>
        <w:t>purchase</w:t>
      </w:r>
      <w:proofErr w:type="gramEnd"/>
      <w:r w:rsidRPr="00BA69F4">
        <w:rPr>
          <w:rFonts w:ascii="Times New Roman" w:hAnsi="Times New Roman" w:cs="Times New Roman"/>
          <w:sz w:val="24"/>
          <w:szCs w:val="24"/>
          <w:lang w:val="en-US"/>
        </w:rPr>
        <w:t xml:space="preserve"> of telecommunication equipment, including telephone sales;</w:t>
      </w:r>
    </w:p>
    <w:p w14:paraId="378C03D1" w14:textId="77777777" w:rsidR="00BA69F4" w:rsidRPr="00BA69F4" w:rsidRDefault="00BA69F4" w:rsidP="00BA69F4">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A69F4">
        <w:rPr>
          <w:rFonts w:ascii="Times New Roman" w:hAnsi="Times New Roman" w:cs="Times New Roman"/>
          <w:sz w:val="24"/>
          <w:szCs w:val="24"/>
          <w:lang w:val="en-US"/>
        </w:rPr>
        <w:t xml:space="preserve">- </w:t>
      </w:r>
      <w:proofErr w:type="gramStart"/>
      <w:r w:rsidRPr="00BA69F4">
        <w:rPr>
          <w:rFonts w:ascii="Times New Roman" w:hAnsi="Times New Roman" w:cs="Times New Roman"/>
          <w:sz w:val="24"/>
          <w:szCs w:val="24"/>
          <w:lang w:val="en-US"/>
        </w:rPr>
        <w:t>payment</w:t>
      </w:r>
      <w:proofErr w:type="gramEnd"/>
      <w:r w:rsidRPr="00BA69F4">
        <w:rPr>
          <w:rFonts w:ascii="Times New Roman" w:hAnsi="Times New Roman" w:cs="Times New Roman"/>
          <w:sz w:val="24"/>
          <w:szCs w:val="24"/>
          <w:lang w:val="en-US"/>
        </w:rPr>
        <w:t xml:space="preserve"> for advertising services;</w:t>
      </w:r>
    </w:p>
    <w:p w14:paraId="117B43AB" w14:textId="77777777" w:rsidR="00BA69F4" w:rsidRPr="00BA69F4" w:rsidRDefault="00BA69F4" w:rsidP="00BA69F4">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A69F4">
        <w:rPr>
          <w:rFonts w:ascii="Times New Roman" w:hAnsi="Times New Roman" w:cs="Times New Roman"/>
          <w:sz w:val="24"/>
          <w:szCs w:val="24"/>
          <w:lang w:val="en-US"/>
        </w:rPr>
        <w:t xml:space="preserve">- </w:t>
      </w:r>
      <w:proofErr w:type="gramStart"/>
      <w:r w:rsidRPr="00BA69F4">
        <w:rPr>
          <w:rFonts w:ascii="Times New Roman" w:hAnsi="Times New Roman" w:cs="Times New Roman"/>
          <w:sz w:val="24"/>
          <w:szCs w:val="24"/>
          <w:lang w:val="en-US"/>
        </w:rPr>
        <w:t>payment</w:t>
      </w:r>
      <w:proofErr w:type="gramEnd"/>
      <w:r w:rsidRPr="00BA69F4">
        <w:rPr>
          <w:rFonts w:ascii="Times New Roman" w:hAnsi="Times New Roman" w:cs="Times New Roman"/>
          <w:sz w:val="24"/>
          <w:szCs w:val="24"/>
          <w:lang w:val="en-US"/>
        </w:rPr>
        <w:t xml:space="preserve"> in pawnshops;</w:t>
      </w:r>
    </w:p>
    <w:p w14:paraId="064DA483" w14:textId="7A7F676E" w:rsidR="00DE10EA" w:rsidRPr="007032E2" w:rsidRDefault="00BA69F4" w:rsidP="00BA69F4">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BA69F4">
        <w:rPr>
          <w:rFonts w:ascii="Times New Roman" w:hAnsi="Times New Roman" w:cs="Times New Roman"/>
          <w:sz w:val="24"/>
          <w:szCs w:val="24"/>
          <w:lang w:val="en-US"/>
        </w:rPr>
        <w:t xml:space="preserve">- </w:t>
      </w:r>
      <w:proofErr w:type="gramStart"/>
      <w:r w:rsidRPr="00BA69F4">
        <w:rPr>
          <w:rFonts w:ascii="Times New Roman" w:hAnsi="Times New Roman" w:cs="Times New Roman"/>
          <w:sz w:val="24"/>
          <w:szCs w:val="24"/>
          <w:lang w:val="en-US"/>
        </w:rPr>
        <w:t>pa</w:t>
      </w:r>
      <w:r w:rsidR="00552677">
        <w:rPr>
          <w:rFonts w:ascii="Times New Roman" w:hAnsi="Times New Roman" w:cs="Times New Roman"/>
          <w:sz w:val="24"/>
          <w:szCs w:val="24"/>
          <w:lang w:val="en-US"/>
        </w:rPr>
        <w:t>yment</w:t>
      </w:r>
      <w:proofErr w:type="gramEnd"/>
      <w:r w:rsidR="00552677">
        <w:rPr>
          <w:rFonts w:ascii="Times New Roman" w:hAnsi="Times New Roman" w:cs="Times New Roman"/>
          <w:sz w:val="24"/>
          <w:szCs w:val="24"/>
          <w:lang w:val="en-US"/>
        </w:rPr>
        <w:t xml:space="preserve"> of bailiff services and/</w:t>
      </w:r>
      <w:r w:rsidRPr="00BA69F4">
        <w:rPr>
          <w:rFonts w:ascii="Times New Roman" w:hAnsi="Times New Roman" w:cs="Times New Roman"/>
          <w:sz w:val="24"/>
          <w:szCs w:val="24"/>
          <w:lang w:val="en-US"/>
        </w:rPr>
        <w:t xml:space="preserve">or </w:t>
      </w:r>
      <w:r w:rsidR="00552677">
        <w:rPr>
          <w:rFonts w:ascii="Times New Roman" w:hAnsi="Times New Roman" w:cs="Times New Roman"/>
          <w:sz w:val="24"/>
          <w:szCs w:val="24"/>
          <w:lang w:val="en-US"/>
        </w:rPr>
        <w:t>leg</w:t>
      </w:r>
      <w:r w:rsidRPr="00BA69F4">
        <w:rPr>
          <w:rFonts w:ascii="Times New Roman" w:hAnsi="Times New Roman" w:cs="Times New Roman"/>
          <w:sz w:val="24"/>
          <w:szCs w:val="24"/>
          <w:lang w:val="en-US"/>
        </w:rPr>
        <w:t>al services/fees</w:t>
      </w:r>
      <w:r w:rsidR="00126A1D" w:rsidRPr="007032E2">
        <w:rPr>
          <w:rFonts w:ascii="Times New Roman" w:hAnsi="Times New Roman" w:cs="Times New Roman"/>
          <w:sz w:val="24"/>
          <w:szCs w:val="24"/>
          <w:lang w:val="en-US"/>
        </w:rPr>
        <w:t xml:space="preserve"> </w:t>
      </w:r>
    </w:p>
    <w:p w14:paraId="57F550B9" w14:textId="77777777" w:rsidR="007E6F2C" w:rsidRPr="007032E2" w:rsidRDefault="007E6F2C" w:rsidP="00243639">
      <w:pPr>
        <w:pStyle w:val="a3"/>
        <w:overflowPunct w:val="0"/>
        <w:autoSpaceDE w:val="0"/>
        <w:autoSpaceDN w:val="0"/>
        <w:adjustRightInd w:val="0"/>
        <w:spacing w:after="150" w:line="240" w:lineRule="auto"/>
        <w:ind w:left="0" w:right="47"/>
        <w:jc w:val="both"/>
        <w:textAlignment w:val="baseline"/>
        <w:outlineLvl w:val="0"/>
        <w:rPr>
          <w:rFonts w:ascii="Times New Roman" w:hAnsi="Times New Roman" w:cs="Times New Roman"/>
          <w:sz w:val="24"/>
          <w:szCs w:val="24"/>
          <w:lang w:val="en-US"/>
        </w:rPr>
      </w:pPr>
    </w:p>
    <w:p w14:paraId="58DC3F28" w14:textId="77777777" w:rsidR="00B33D32" w:rsidRPr="001F7F56" w:rsidRDefault="00B33D32" w:rsidP="00B33D32">
      <w:pPr>
        <w:pStyle w:val="a3"/>
        <w:numPr>
          <w:ilvl w:val="0"/>
          <w:numId w:val="3"/>
        </w:numPr>
        <w:overflowPunct w:val="0"/>
        <w:autoSpaceDE w:val="0"/>
        <w:autoSpaceDN w:val="0"/>
        <w:adjustRightInd w:val="0"/>
        <w:spacing w:after="150" w:line="240" w:lineRule="auto"/>
        <w:ind w:left="0" w:right="47" w:hanging="11"/>
        <w:jc w:val="both"/>
        <w:textAlignment w:val="baseline"/>
        <w:outlineLvl w:val="0"/>
        <w:rPr>
          <w:rFonts w:ascii="Times New Roman" w:eastAsia="Times New Roman" w:hAnsi="Times New Roman" w:cs="Times New Roman"/>
          <w:b/>
          <w:color w:val="000000" w:themeColor="text1"/>
          <w:sz w:val="24"/>
          <w:szCs w:val="24"/>
          <w:lang w:val="en-US" w:eastAsia="ru-RU"/>
        </w:rPr>
      </w:pPr>
      <w:r>
        <w:rPr>
          <w:rFonts w:ascii="Times New Roman" w:eastAsia="Times New Roman" w:hAnsi="Times New Roman" w:cs="Times New Roman"/>
          <w:b/>
          <w:color w:val="000000" w:themeColor="text1"/>
          <w:sz w:val="24"/>
          <w:szCs w:val="24"/>
          <w:lang w:val="en-US" w:eastAsia="ru-RU"/>
        </w:rPr>
        <w:t>Other terms of the Action</w:t>
      </w:r>
    </w:p>
    <w:p w14:paraId="142A2940" w14:textId="77777777" w:rsidR="00060C01" w:rsidRPr="007C376E" w:rsidRDefault="00060C01" w:rsidP="00243639">
      <w:pPr>
        <w:pStyle w:val="a3"/>
        <w:overflowPunct w:val="0"/>
        <w:autoSpaceDE w:val="0"/>
        <w:autoSpaceDN w:val="0"/>
        <w:adjustRightInd w:val="0"/>
        <w:spacing w:after="150" w:line="240" w:lineRule="auto"/>
        <w:ind w:left="0" w:right="47"/>
        <w:jc w:val="both"/>
        <w:textAlignment w:val="baseline"/>
        <w:outlineLvl w:val="0"/>
        <w:rPr>
          <w:rFonts w:ascii="Times New Roman" w:hAnsi="Times New Roman" w:cs="Times New Roman"/>
          <w:sz w:val="24"/>
          <w:szCs w:val="24"/>
        </w:rPr>
      </w:pPr>
    </w:p>
    <w:p w14:paraId="611E7104" w14:textId="2100AB4E" w:rsidR="00060C01" w:rsidRPr="00B33D32" w:rsidRDefault="00B33D32" w:rsidP="00C52011">
      <w:pPr>
        <w:pStyle w:val="a3"/>
        <w:numPr>
          <w:ilvl w:val="1"/>
          <w:numId w:val="3"/>
        </w:numPr>
        <w:overflowPunct w:val="0"/>
        <w:autoSpaceDE w:val="0"/>
        <w:autoSpaceDN w:val="0"/>
        <w:adjustRightInd w:val="0"/>
        <w:spacing w:after="150" w:line="240" w:lineRule="auto"/>
        <w:ind w:left="0" w:right="47" w:firstLine="0"/>
        <w:jc w:val="both"/>
        <w:textAlignment w:val="baseline"/>
        <w:outlineLvl w:val="0"/>
        <w:rPr>
          <w:rFonts w:ascii="Times New Roman" w:hAnsi="Times New Roman" w:cs="Times New Roman"/>
          <w:sz w:val="24"/>
          <w:szCs w:val="24"/>
          <w:lang w:val="en-US"/>
        </w:rPr>
      </w:pPr>
      <w:r>
        <w:rPr>
          <w:rFonts w:ascii="Times New Roman" w:hAnsi="Times New Roman" w:cs="Times New Roman"/>
          <w:sz w:val="24"/>
          <w:szCs w:val="24"/>
          <w:lang w:val="en-US"/>
        </w:rPr>
        <w:t>By</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any</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claim</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Participant</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Action</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related</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accrual</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Bonuses</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within</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period</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effect of the Action</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liability of the Bank to the Participant of the Action for violation of the terms of the Action is limited with accrual of due amount of Bonuses by the transaction disputed by the Participant of the Action</w:t>
      </w:r>
      <w:r w:rsidR="00060C01" w:rsidRPr="00B33D32">
        <w:rPr>
          <w:rFonts w:ascii="Times New Roman" w:hAnsi="Times New Roman" w:cs="Times New Roman"/>
          <w:sz w:val="24"/>
          <w:szCs w:val="24"/>
          <w:lang w:val="en-US"/>
        </w:rPr>
        <w:t>.</w:t>
      </w:r>
      <w:r w:rsidR="00126A1D">
        <w:rPr>
          <w:rFonts w:ascii="Times New Roman" w:hAnsi="Times New Roman" w:cs="Times New Roman"/>
          <w:sz w:val="24"/>
          <w:szCs w:val="24"/>
          <w:lang w:val="en-US"/>
        </w:rPr>
        <w:t xml:space="preserve"> The </w:t>
      </w:r>
      <w:r w:rsidR="00F834A7">
        <w:rPr>
          <w:rFonts w:ascii="Times New Roman" w:hAnsi="Times New Roman" w:cs="Times New Roman"/>
          <w:sz w:val="24"/>
          <w:szCs w:val="24"/>
          <w:lang w:val="en-US"/>
        </w:rPr>
        <w:t>B</w:t>
      </w:r>
      <w:r w:rsidR="00126A1D">
        <w:rPr>
          <w:rFonts w:ascii="Times New Roman" w:hAnsi="Times New Roman" w:cs="Times New Roman"/>
          <w:sz w:val="24"/>
          <w:szCs w:val="24"/>
          <w:lang w:val="en-US"/>
        </w:rPr>
        <w:t>ank shall be entitled to refuse the Customer in accrual/use of relevant Bonuses (</w:t>
      </w:r>
      <w:r w:rsidR="00F834A7">
        <w:rPr>
          <w:rFonts w:ascii="Times New Roman" w:hAnsi="Times New Roman" w:cs="Times New Roman"/>
          <w:sz w:val="24"/>
          <w:szCs w:val="24"/>
          <w:lang w:val="en-US"/>
        </w:rPr>
        <w:t xml:space="preserve">to </w:t>
      </w:r>
      <w:r w:rsidR="00126A1D">
        <w:rPr>
          <w:rFonts w:ascii="Times New Roman" w:hAnsi="Times New Roman" w:cs="Times New Roman"/>
          <w:sz w:val="24"/>
          <w:szCs w:val="24"/>
          <w:lang w:val="en-US"/>
        </w:rPr>
        <w:t xml:space="preserve">block Bonuses) before ending an investigation of a disputed transaction. </w:t>
      </w:r>
    </w:p>
    <w:p w14:paraId="67E28409" w14:textId="408DACFC" w:rsidR="00060C01" w:rsidRPr="00B33D32" w:rsidRDefault="00060C01" w:rsidP="00C52011">
      <w:pPr>
        <w:pStyle w:val="a3"/>
        <w:numPr>
          <w:ilvl w:val="1"/>
          <w:numId w:val="3"/>
        </w:numPr>
        <w:overflowPunct w:val="0"/>
        <w:autoSpaceDE w:val="0"/>
        <w:autoSpaceDN w:val="0"/>
        <w:adjustRightInd w:val="0"/>
        <w:spacing w:after="150" w:line="240" w:lineRule="auto"/>
        <w:ind w:left="0" w:right="47" w:firstLine="0"/>
        <w:jc w:val="both"/>
        <w:textAlignment w:val="baseline"/>
        <w:outlineLvl w:val="0"/>
        <w:rPr>
          <w:rFonts w:ascii="Times New Roman" w:hAnsi="Times New Roman" w:cs="Times New Roman"/>
          <w:sz w:val="24"/>
          <w:szCs w:val="24"/>
          <w:lang w:val="en-US"/>
        </w:rPr>
      </w:pPr>
      <w:r w:rsidRPr="00B33D32">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The</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Bank</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shall</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be</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entitled</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to</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unilaterally</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introduce</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changes</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and</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additions</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to</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the</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terms</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of</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the</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Action</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notifying the Participants of the Action on it by way of placement of electronic version of the new wording of the Action at the corporate website</w:t>
      </w:r>
      <w:r w:rsidR="00B33D32" w:rsidRPr="001F7F56">
        <w:rPr>
          <w:rFonts w:ascii="Times New Roman" w:hAnsi="Times New Roman" w:cs="Times New Roman"/>
          <w:sz w:val="24"/>
          <w:szCs w:val="24"/>
          <w:lang w:val="en-US"/>
        </w:rPr>
        <w:t xml:space="preserve"> (</w:t>
      </w:r>
      <w:hyperlink r:id="rId7" w:history="1">
        <w:r w:rsidR="00B33D32" w:rsidRPr="001F7F56">
          <w:rPr>
            <w:rFonts w:ascii="Times New Roman" w:hAnsi="Times New Roman" w:cs="Times New Roman"/>
            <w:sz w:val="24"/>
            <w:szCs w:val="24"/>
            <w:lang w:val="en-US"/>
          </w:rPr>
          <w:t>www.eubank.kz</w:t>
        </w:r>
      </w:hyperlink>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and</w:t>
      </w:r>
      <w:r w:rsidR="00504CE2" w:rsidRPr="00B33D32">
        <w:rPr>
          <w:rFonts w:ascii="Times New Roman" w:hAnsi="Times New Roman" w:cs="Times New Roman"/>
          <w:sz w:val="24"/>
          <w:szCs w:val="24"/>
          <w:lang w:val="en-US"/>
        </w:rPr>
        <w:t>/</w:t>
      </w:r>
      <w:r w:rsidR="00B33D32">
        <w:rPr>
          <w:rFonts w:ascii="Times New Roman" w:hAnsi="Times New Roman" w:cs="Times New Roman"/>
          <w:sz w:val="24"/>
          <w:szCs w:val="24"/>
          <w:lang w:val="en-US"/>
        </w:rPr>
        <w:t>or</w:t>
      </w:r>
      <w:r w:rsidR="00504CE2" w:rsidRPr="00B33D32">
        <w:rPr>
          <w:rFonts w:ascii="Times New Roman" w:hAnsi="Times New Roman" w:cs="Times New Roman"/>
          <w:sz w:val="24"/>
          <w:szCs w:val="24"/>
          <w:lang w:val="en-US"/>
        </w:rPr>
        <w:t xml:space="preserve"> </w:t>
      </w:r>
      <w:r w:rsidR="00504CE2" w:rsidRPr="007C376E">
        <w:rPr>
          <w:rFonts w:ascii="Times New Roman" w:hAnsi="Times New Roman" w:cs="Times New Roman"/>
          <w:sz w:val="24"/>
          <w:szCs w:val="24"/>
          <w:lang w:val="en-US"/>
        </w:rPr>
        <w:t>SMS</w:t>
      </w:r>
      <w:r w:rsidR="00504CE2" w:rsidRPr="00B33D32">
        <w:rPr>
          <w:rFonts w:ascii="Times New Roman" w:hAnsi="Times New Roman" w:cs="Times New Roman"/>
          <w:sz w:val="24"/>
          <w:szCs w:val="24"/>
          <w:lang w:val="en-US"/>
        </w:rPr>
        <w:t>-</w:t>
      </w:r>
      <w:r w:rsidR="00B33D32">
        <w:rPr>
          <w:rFonts w:ascii="Times New Roman" w:hAnsi="Times New Roman" w:cs="Times New Roman"/>
          <w:sz w:val="24"/>
          <w:szCs w:val="24"/>
          <w:lang w:val="en-US"/>
        </w:rPr>
        <w:t>notification to the Participants of the Action</w:t>
      </w:r>
      <w:r w:rsidR="000032E1">
        <w:rPr>
          <w:rFonts w:ascii="Times New Roman" w:hAnsi="Times New Roman" w:cs="Times New Roman"/>
          <w:sz w:val="24"/>
          <w:szCs w:val="24"/>
          <w:lang w:val="en-US"/>
        </w:rPr>
        <w:t xml:space="preserve"> (at discretion of the Bank)</w:t>
      </w:r>
      <w:r w:rsidR="00504CE2" w:rsidRPr="00B33D32">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 xml:space="preserve">not later than the following working day after </w:t>
      </w:r>
      <w:r w:rsidR="000032E1">
        <w:rPr>
          <w:rFonts w:ascii="Times New Roman" w:hAnsi="Times New Roman" w:cs="Times New Roman"/>
          <w:sz w:val="24"/>
          <w:szCs w:val="24"/>
          <w:lang w:val="en-US"/>
        </w:rPr>
        <w:t>taking a relevant decision by the</w:t>
      </w:r>
      <w:r w:rsidR="007C376E" w:rsidRPr="00B33D32">
        <w:rPr>
          <w:rFonts w:ascii="Times New Roman" w:eastAsia="Times New Roman" w:hAnsi="Times New Roman" w:cs="Times New Roman"/>
          <w:sz w:val="24"/>
          <w:szCs w:val="24"/>
          <w:lang w:val="en-US" w:eastAsia="ru-RU"/>
        </w:rPr>
        <w:t xml:space="preserve"> </w:t>
      </w:r>
      <w:r w:rsidR="00B33D32">
        <w:rPr>
          <w:rFonts w:ascii="Times New Roman" w:eastAsia="Times New Roman" w:hAnsi="Times New Roman" w:cs="Times New Roman"/>
          <w:sz w:val="24"/>
          <w:szCs w:val="24"/>
          <w:lang w:val="en-US" w:eastAsia="ru-RU"/>
        </w:rPr>
        <w:t xml:space="preserve">authorized </w:t>
      </w:r>
      <w:r w:rsidR="000032E1">
        <w:rPr>
          <w:rFonts w:ascii="Times New Roman" w:eastAsia="Times New Roman" w:hAnsi="Times New Roman" w:cs="Times New Roman"/>
          <w:sz w:val="24"/>
          <w:szCs w:val="24"/>
          <w:lang w:val="en-US" w:eastAsia="ru-RU"/>
        </w:rPr>
        <w:t xml:space="preserve">person of the </w:t>
      </w:r>
      <w:r w:rsidR="00B33D32">
        <w:rPr>
          <w:rFonts w:ascii="Times New Roman" w:eastAsia="Times New Roman" w:hAnsi="Times New Roman" w:cs="Times New Roman"/>
          <w:sz w:val="24"/>
          <w:szCs w:val="24"/>
          <w:lang w:val="en-US" w:eastAsia="ru-RU"/>
        </w:rPr>
        <w:t>Bank</w:t>
      </w:r>
      <w:r w:rsidR="00504CE2" w:rsidRPr="00B33D32">
        <w:rPr>
          <w:rFonts w:ascii="Times New Roman" w:hAnsi="Times New Roman" w:cs="Times New Roman"/>
          <w:sz w:val="24"/>
          <w:szCs w:val="24"/>
          <w:lang w:val="en-US"/>
        </w:rPr>
        <w:t xml:space="preserve">, </w:t>
      </w:r>
      <w:r w:rsidR="000032E1">
        <w:rPr>
          <w:rFonts w:ascii="Times New Roman" w:hAnsi="Times New Roman" w:cs="Times New Roman"/>
          <w:sz w:val="24"/>
          <w:szCs w:val="24"/>
          <w:lang w:val="en-US"/>
        </w:rPr>
        <w:t xml:space="preserve">or after </w:t>
      </w:r>
      <w:r w:rsidR="000032E1">
        <w:rPr>
          <w:rFonts w:ascii="Times New Roman" w:hAnsi="Times New Roman" w:cs="Times New Roman"/>
          <w:sz w:val="24"/>
          <w:szCs w:val="24"/>
          <w:lang w:val="en-US"/>
        </w:rPr>
        <w:lastRenderedPageBreak/>
        <w:t xml:space="preserve">approval of the Terms in a new wording by the Authorized body of the Bank, </w:t>
      </w:r>
      <w:r w:rsidR="00B33D32">
        <w:rPr>
          <w:rFonts w:ascii="Times New Roman" w:hAnsi="Times New Roman" w:cs="Times New Roman"/>
          <w:sz w:val="24"/>
          <w:szCs w:val="24"/>
          <w:lang w:val="en-US"/>
        </w:rPr>
        <w:t xml:space="preserve">coming into force not earlier than </w:t>
      </w:r>
      <w:r w:rsidR="007D1621">
        <w:rPr>
          <w:rFonts w:ascii="Times New Roman" w:hAnsi="Times New Roman" w:cs="Times New Roman"/>
          <w:sz w:val="24"/>
          <w:szCs w:val="24"/>
          <w:lang w:val="en-US"/>
        </w:rPr>
        <w:t>seven</w:t>
      </w:r>
      <w:r w:rsidR="007D1621" w:rsidRPr="00B33D32">
        <w:rPr>
          <w:rFonts w:ascii="Times New Roman" w:hAnsi="Times New Roman" w:cs="Times New Roman"/>
          <w:sz w:val="24"/>
          <w:szCs w:val="24"/>
          <w:lang w:val="en-US"/>
        </w:rPr>
        <w:t xml:space="preserve"> </w:t>
      </w:r>
      <w:r w:rsidR="00375DC4" w:rsidRPr="00B33D32">
        <w:rPr>
          <w:rFonts w:ascii="Times New Roman" w:hAnsi="Times New Roman" w:cs="Times New Roman"/>
          <w:sz w:val="24"/>
          <w:szCs w:val="24"/>
          <w:lang w:val="en-US"/>
        </w:rPr>
        <w:t>(</w:t>
      </w:r>
      <w:r w:rsidR="007D1621" w:rsidRPr="00B33D32">
        <w:rPr>
          <w:rFonts w:ascii="Times New Roman" w:hAnsi="Times New Roman" w:cs="Times New Roman"/>
          <w:sz w:val="24"/>
          <w:szCs w:val="24"/>
          <w:lang w:val="en-US"/>
        </w:rPr>
        <w:t>7</w:t>
      </w:r>
      <w:r w:rsidR="00375DC4" w:rsidRPr="00B33D32">
        <w:rPr>
          <w:rFonts w:ascii="Times New Roman" w:hAnsi="Times New Roman" w:cs="Times New Roman"/>
          <w:sz w:val="24"/>
          <w:szCs w:val="24"/>
          <w:lang w:val="en-US"/>
        </w:rPr>
        <w:t>)</w:t>
      </w:r>
      <w:r w:rsidR="00504CE2" w:rsidRPr="00B33D32">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working days after the approval date</w:t>
      </w:r>
      <w:r w:rsidR="000032E1">
        <w:rPr>
          <w:rFonts w:ascii="Times New Roman" w:hAnsi="Times New Roman" w:cs="Times New Roman"/>
          <w:sz w:val="24"/>
          <w:szCs w:val="24"/>
          <w:lang w:val="en-US"/>
        </w:rPr>
        <w:t xml:space="preserve">/date of taking </w:t>
      </w:r>
      <w:r w:rsidR="0071119B">
        <w:rPr>
          <w:rFonts w:ascii="Times New Roman" w:hAnsi="Times New Roman" w:cs="Times New Roman"/>
          <w:sz w:val="24"/>
          <w:szCs w:val="24"/>
          <w:lang w:val="en-US"/>
        </w:rPr>
        <w:t xml:space="preserve">a </w:t>
      </w:r>
      <w:r w:rsidR="000032E1">
        <w:rPr>
          <w:rFonts w:ascii="Times New Roman" w:hAnsi="Times New Roman" w:cs="Times New Roman"/>
          <w:sz w:val="24"/>
          <w:szCs w:val="24"/>
          <w:lang w:val="en-US"/>
        </w:rPr>
        <w:t>relevant decision</w:t>
      </w:r>
      <w:r w:rsidR="0066545D" w:rsidRPr="00B33D32">
        <w:rPr>
          <w:rFonts w:ascii="Times New Roman" w:hAnsi="Times New Roman" w:cs="Times New Roman"/>
          <w:sz w:val="24"/>
          <w:szCs w:val="24"/>
          <w:lang w:val="en-US"/>
        </w:rPr>
        <w:t>.</w:t>
      </w:r>
    </w:p>
    <w:p w14:paraId="77F04873" w14:textId="15CFE30D" w:rsidR="00060C01" w:rsidRPr="00B33D32" w:rsidRDefault="00060C01" w:rsidP="00C52011">
      <w:pPr>
        <w:pStyle w:val="a3"/>
        <w:numPr>
          <w:ilvl w:val="1"/>
          <w:numId w:val="3"/>
        </w:numPr>
        <w:overflowPunct w:val="0"/>
        <w:autoSpaceDE w:val="0"/>
        <w:autoSpaceDN w:val="0"/>
        <w:adjustRightInd w:val="0"/>
        <w:spacing w:after="150" w:line="240" w:lineRule="auto"/>
        <w:ind w:left="0" w:right="47" w:firstLine="0"/>
        <w:jc w:val="both"/>
        <w:textAlignment w:val="baseline"/>
        <w:outlineLvl w:val="0"/>
        <w:rPr>
          <w:rFonts w:ascii="Times New Roman" w:hAnsi="Times New Roman" w:cs="Times New Roman"/>
          <w:sz w:val="24"/>
          <w:szCs w:val="24"/>
          <w:lang w:val="en-US"/>
        </w:rPr>
      </w:pPr>
      <w:r w:rsidRPr="00B33D32">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By</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joining</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the</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Action</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the</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Participant</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of</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the</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Action</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provides consent to independent tracking of changes and additions to the terms of the Action</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Conducting</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by</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the</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Participant</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of</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the</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Action</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of</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transactions</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satisfying the requirements of the Action</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after coming into force of the new wording of the Action</w:t>
      </w:r>
      <w:r w:rsidR="00DB697E">
        <w:rPr>
          <w:rFonts w:ascii="Times New Roman" w:hAnsi="Times New Roman" w:cs="Times New Roman"/>
          <w:sz w:val="24"/>
          <w:szCs w:val="24"/>
          <w:lang w:val="en-US"/>
        </w:rPr>
        <w:t>/decision of the Authorized person of the Bank</w:t>
      </w:r>
      <w:r w:rsidR="00B33D32" w:rsidRPr="001F7F56">
        <w:rPr>
          <w:rFonts w:ascii="Times New Roman" w:hAnsi="Times New Roman" w:cs="Times New Roman"/>
          <w:sz w:val="24"/>
          <w:szCs w:val="24"/>
          <w:lang w:val="en-US"/>
        </w:rPr>
        <w:t xml:space="preserve">, </w:t>
      </w:r>
      <w:r w:rsidR="00B33D32">
        <w:rPr>
          <w:rFonts w:ascii="Times New Roman" w:hAnsi="Times New Roman" w:cs="Times New Roman"/>
          <w:sz w:val="24"/>
          <w:szCs w:val="24"/>
          <w:lang w:val="en-US"/>
        </w:rPr>
        <w:t xml:space="preserve">is confirmation of consent of the Participant of the Action with the new </w:t>
      </w:r>
      <w:r w:rsidR="00DB697E">
        <w:rPr>
          <w:rFonts w:ascii="Times New Roman" w:hAnsi="Times New Roman" w:cs="Times New Roman"/>
          <w:sz w:val="24"/>
          <w:szCs w:val="24"/>
          <w:lang w:val="en-US"/>
        </w:rPr>
        <w:t>Terms</w:t>
      </w:r>
      <w:r w:rsidR="00B33D32">
        <w:rPr>
          <w:rFonts w:ascii="Times New Roman" w:hAnsi="Times New Roman" w:cs="Times New Roman"/>
          <w:sz w:val="24"/>
          <w:szCs w:val="24"/>
          <w:lang w:val="en-US"/>
        </w:rPr>
        <w:t xml:space="preserve"> of the Action</w:t>
      </w:r>
      <w:r w:rsidR="00B33D32" w:rsidRPr="001F7F56">
        <w:rPr>
          <w:rFonts w:ascii="Times New Roman" w:hAnsi="Times New Roman" w:cs="Times New Roman"/>
          <w:sz w:val="24"/>
          <w:szCs w:val="24"/>
          <w:lang w:val="en-US"/>
        </w:rPr>
        <w:t>.</w:t>
      </w:r>
      <w:r w:rsidR="00C27A85">
        <w:rPr>
          <w:rFonts w:ascii="Times New Roman" w:hAnsi="Times New Roman" w:cs="Times New Roman"/>
          <w:sz w:val="24"/>
          <w:szCs w:val="24"/>
          <w:lang w:val="en-US"/>
        </w:rPr>
        <w:t xml:space="preserve"> </w:t>
      </w:r>
    </w:p>
    <w:p w14:paraId="0F384FBD" w14:textId="743C4D46" w:rsidR="003E716D" w:rsidRDefault="00060C01" w:rsidP="00265CF3">
      <w:pPr>
        <w:pStyle w:val="a3"/>
        <w:numPr>
          <w:ilvl w:val="1"/>
          <w:numId w:val="3"/>
        </w:numPr>
        <w:overflowPunct w:val="0"/>
        <w:autoSpaceDE w:val="0"/>
        <w:autoSpaceDN w:val="0"/>
        <w:adjustRightInd w:val="0"/>
        <w:spacing w:after="0" w:line="240" w:lineRule="auto"/>
        <w:ind w:left="0" w:right="47" w:firstLine="0"/>
        <w:jc w:val="both"/>
        <w:textAlignment w:val="baseline"/>
        <w:outlineLvl w:val="0"/>
        <w:rPr>
          <w:rFonts w:ascii="Times New Roman" w:hAnsi="Times New Roman" w:cs="Times New Roman"/>
          <w:sz w:val="24"/>
          <w:szCs w:val="24"/>
          <w:lang w:val="en-US"/>
        </w:rPr>
      </w:pPr>
      <w:r w:rsidRPr="00B33D32">
        <w:rPr>
          <w:rFonts w:ascii="Times New Roman" w:hAnsi="Times New Roman" w:cs="Times New Roman"/>
          <w:sz w:val="24"/>
          <w:szCs w:val="24"/>
          <w:lang w:val="en-US"/>
        </w:rPr>
        <w:t xml:space="preserve"> </w:t>
      </w:r>
      <w:r w:rsidR="00CD2DC8">
        <w:rPr>
          <w:rFonts w:ascii="Times New Roman" w:hAnsi="Times New Roman" w:cs="Times New Roman"/>
          <w:sz w:val="24"/>
          <w:szCs w:val="24"/>
          <w:lang w:val="en-US"/>
        </w:rPr>
        <w:t>The</w:t>
      </w:r>
      <w:r w:rsidR="00CD2DC8" w:rsidRPr="001F7F56">
        <w:rPr>
          <w:rFonts w:ascii="Times New Roman" w:hAnsi="Times New Roman" w:cs="Times New Roman"/>
          <w:sz w:val="24"/>
          <w:szCs w:val="24"/>
          <w:lang w:val="en-US"/>
        </w:rPr>
        <w:t xml:space="preserve"> </w:t>
      </w:r>
      <w:r w:rsidR="00CD2DC8">
        <w:rPr>
          <w:rFonts w:ascii="Times New Roman" w:hAnsi="Times New Roman" w:cs="Times New Roman"/>
          <w:sz w:val="24"/>
          <w:szCs w:val="24"/>
          <w:lang w:val="en-US"/>
        </w:rPr>
        <w:t>Bank</w:t>
      </w:r>
      <w:r w:rsidR="00CD2DC8" w:rsidRPr="001F7F56">
        <w:rPr>
          <w:rFonts w:ascii="Times New Roman" w:hAnsi="Times New Roman" w:cs="Times New Roman"/>
          <w:sz w:val="24"/>
          <w:szCs w:val="24"/>
          <w:lang w:val="en-US"/>
        </w:rPr>
        <w:t xml:space="preserve"> </w:t>
      </w:r>
      <w:r w:rsidR="00CD2DC8">
        <w:rPr>
          <w:rFonts w:ascii="Times New Roman" w:hAnsi="Times New Roman" w:cs="Times New Roman"/>
          <w:sz w:val="24"/>
          <w:szCs w:val="24"/>
          <w:lang w:val="en-US"/>
        </w:rPr>
        <w:t>shall</w:t>
      </w:r>
      <w:r w:rsidR="00CD2DC8" w:rsidRPr="001F7F56">
        <w:rPr>
          <w:rFonts w:ascii="Times New Roman" w:hAnsi="Times New Roman" w:cs="Times New Roman"/>
          <w:sz w:val="24"/>
          <w:szCs w:val="24"/>
          <w:lang w:val="en-US"/>
        </w:rPr>
        <w:t xml:space="preserve"> </w:t>
      </w:r>
      <w:r w:rsidR="00CD2DC8">
        <w:rPr>
          <w:rFonts w:ascii="Times New Roman" w:hAnsi="Times New Roman" w:cs="Times New Roman"/>
          <w:sz w:val="24"/>
          <w:szCs w:val="24"/>
          <w:lang w:val="en-US"/>
        </w:rPr>
        <w:t>be</w:t>
      </w:r>
      <w:r w:rsidR="00CD2DC8" w:rsidRPr="001F7F56">
        <w:rPr>
          <w:rFonts w:ascii="Times New Roman" w:hAnsi="Times New Roman" w:cs="Times New Roman"/>
          <w:sz w:val="24"/>
          <w:szCs w:val="24"/>
          <w:lang w:val="en-US"/>
        </w:rPr>
        <w:t xml:space="preserve"> </w:t>
      </w:r>
      <w:r w:rsidR="00CD2DC8">
        <w:rPr>
          <w:rFonts w:ascii="Times New Roman" w:hAnsi="Times New Roman" w:cs="Times New Roman"/>
          <w:sz w:val="24"/>
          <w:szCs w:val="24"/>
          <w:lang w:val="en-US"/>
        </w:rPr>
        <w:t>entitled</w:t>
      </w:r>
      <w:r w:rsidR="00CD2DC8" w:rsidRPr="001F7F56">
        <w:rPr>
          <w:rFonts w:ascii="Times New Roman" w:hAnsi="Times New Roman" w:cs="Times New Roman"/>
          <w:sz w:val="24"/>
          <w:szCs w:val="24"/>
          <w:lang w:val="en-US"/>
        </w:rPr>
        <w:t xml:space="preserve"> </w:t>
      </w:r>
      <w:r w:rsidR="00CD2DC8">
        <w:rPr>
          <w:rFonts w:ascii="Times New Roman" w:hAnsi="Times New Roman" w:cs="Times New Roman"/>
          <w:sz w:val="24"/>
          <w:szCs w:val="24"/>
          <w:lang w:val="en-US"/>
        </w:rPr>
        <w:t>to</w:t>
      </w:r>
      <w:r w:rsidR="00CD2DC8" w:rsidRPr="001F7F56">
        <w:rPr>
          <w:rFonts w:ascii="Times New Roman" w:hAnsi="Times New Roman" w:cs="Times New Roman"/>
          <w:sz w:val="24"/>
          <w:szCs w:val="24"/>
          <w:lang w:val="en-US"/>
        </w:rPr>
        <w:t xml:space="preserve"> </w:t>
      </w:r>
      <w:r w:rsidR="00CD2DC8">
        <w:rPr>
          <w:rFonts w:ascii="Times New Roman" w:hAnsi="Times New Roman" w:cs="Times New Roman"/>
          <w:sz w:val="24"/>
          <w:szCs w:val="24"/>
          <w:lang w:val="en-US"/>
        </w:rPr>
        <w:t>exclude</w:t>
      </w:r>
      <w:r w:rsidR="00CD2DC8" w:rsidRPr="001F7F56">
        <w:rPr>
          <w:rFonts w:ascii="Times New Roman" w:hAnsi="Times New Roman" w:cs="Times New Roman"/>
          <w:sz w:val="24"/>
          <w:szCs w:val="24"/>
          <w:lang w:val="en-US"/>
        </w:rPr>
        <w:t xml:space="preserve"> </w:t>
      </w:r>
      <w:r w:rsidR="00CD2DC8">
        <w:rPr>
          <w:rFonts w:ascii="Times New Roman" w:hAnsi="Times New Roman" w:cs="Times New Roman"/>
          <w:sz w:val="24"/>
          <w:szCs w:val="24"/>
          <w:lang w:val="en-US"/>
        </w:rPr>
        <w:t>any</w:t>
      </w:r>
      <w:r w:rsidR="00CD2DC8" w:rsidRPr="001F7F56">
        <w:rPr>
          <w:rFonts w:ascii="Times New Roman" w:hAnsi="Times New Roman" w:cs="Times New Roman"/>
          <w:sz w:val="24"/>
          <w:szCs w:val="24"/>
          <w:lang w:val="en-US"/>
        </w:rPr>
        <w:t xml:space="preserve"> </w:t>
      </w:r>
      <w:r w:rsidR="00CD2DC8">
        <w:rPr>
          <w:rFonts w:ascii="Times New Roman" w:hAnsi="Times New Roman" w:cs="Times New Roman"/>
          <w:sz w:val="24"/>
          <w:szCs w:val="24"/>
          <w:lang w:val="en-US"/>
        </w:rPr>
        <w:t>Participant</w:t>
      </w:r>
      <w:r w:rsidR="00CD2DC8" w:rsidRPr="001F7F56">
        <w:rPr>
          <w:rFonts w:ascii="Times New Roman" w:hAnsi="Times New Roman" w:cs="Times New Roman"/>
          <w:sz w:val="24"/>
          <w:szCs w:val="24"/>
          <w:lang w:val="en-US"/>
        </w:rPr>
        <w:t xml:space="preserve"> </w:t>
      </w:r>
      <w:r w:rsidR="00CD2DC8">
        <w:rPr>
          <w:rFonts w:ascii="Times New Roman" w:hAnsi="Times New Roman" w:cs="Times New Roman"/>
          <w:sz w:val="24"/>
          <w:szCs w:val="24"/>
          <w:lang w:val="en-US"/>
        </w:rPr>
        <w:t>of</w:t>
      </w:r>
      <w:r w:rsidR="00CD2DC8" w:rsidRPr="001F7F56">
        <w:rPr>
          <w:rFonts w:ascii="Times New Roman" w:hAnsi="Times New Roman" w:cs="Times New Roman"/>
          <w:sz w:val="24"/>
          <w:szCs w:val="24"/>
          <w:lang w:val="en-US"/>
        </w:rPr>
        <w:t xml:space="preserve"> </w:t>
      </w:r>
      <w:r w:rsidR="00CD2DC8">
        <w:rPr>
          <w:rFonts w:ascii="Times New Roman" w:hAnsi="Times New Roman" w:cs="Times New Roman"/>
          <w:sz w:val="24"/>
          <w:szCs w:val="24"/>
          <w:lang w:val="en-US"/>
        </w:rPr>
        <w:t>the</w:t>
      </w:r>
      <w:r w:rsidR="00CD2DC8" w:rsidRPr="001F7F56">
        <w:rPr>
          <w:rFonts w:ascii="Times New Roman" w:hAnsi="Times New Roman" w:cs="Times New Roman"/>
          <w:sz w:val="24"/>
          <w:szCs w:val="24"/>
          <w:lang w:val="en-US"/>
        </w:rPr>
        <w:t xml:space="preserve"> </w:t>
      </w:r>
      <w:r w:rsidR="00CD2DC8">
        <w:rPr>
          <w:rFonts w:ascii="Times New Roman" w:hAnsi="Times New Roman" w:cs="Times New Roman"/>
          <w:sz w:val="24"/>
          <w:szCs w:val="24"/>
          <w:lang w:val="en-US"/>
        </w:rPr>
        <w:t>Action</w:t>
      </w:r>
      <w:r w:rsidR="00CD2DC8" w:rsidRPr="001F7F56">
        <w:rPr>
          <w:rFonts w:ascii="Times New Roman" w:hAnsi="Times New Roman" w:cs="Times New Roman"/>
          <w:sz w:val="24"/>
          <w:szCs w:val="24"/>
          <w:lang w:val="en-US"/>
        </w:rPr>
        <w:t xml:space="preserve"> </w:t>
      </w:r>
      <w:r w:rsidR="00CD2DC8">
        <w:rPr>
          <w:rFonts w:ascii="Times New Roman" w:hAnsi="Times New Roman" w:cs="Times New Roman"/>
          <w:sz w:val="24"/>
          <w:szCs w:val="24"/>
          <w:lang w:val="en-US"/>
        </w:rPr>
        <w:t>from</w:t>
      </w:r>
      <w:r w:rsidR="00CD2DC8" w:rsidRPr="001F7F56">
        <w:rPr>
          <w:rFonts w:ascii="Times New Roman" w:hAnsi="Times New Roman" w:cs="Times New Roman"/>
          <w:sz w:val="24"/>
          <w:szCs w:val="24"/>
          <w:lang w:val="en-US"/>
        </w:rPr>
        <w:t xml:space="preserve"> </w:t>
      </w:r>
      <w:r w:rsidR="00CD2DC8">
        <w:rPr>
          <w:rFonts w:ascii="Times New Roman" w:hAnsi="Times New Roman" w:cs="Times New Roman"/>
          <w:sz w:val="24"/>
          <w:szCs w:val="24"/>
          <w:lang w:val="en-US"/>
        </w:rPr>
        <w:t xml:space="preserve">the number of the Participants of the Action without warning </w:t>
      </w:r>
      <w:r w:rsidR="00724D73">
        <w:rPr>
          <w:rFonts w:ascii="Times New Roman" w:hAnsi="Times New Roman" w:cs="Times New Roman"/>
          <w:sz w:val="24"/>
          <w:szCs w:val="24"/>
          <w:lang w:val="en-US"/>
        </w:rPr>
        <w:t xml:space="preserve">and </w:t>
      </w:r>
      <w:r w:rsidR="00CD2DC8">
        <w:rPr>
          <w:rFonts w:ascii="Times New Roman" w:hAnsi="Times New Roman" w:cs="Times New Roman"/>
          <w:sz w:val="24"/>
          <w:szCs w:val="24"/>
          <w:lang w:val="en-US"/>
        </w:rPr>
        <w:t>due to any reason</w:t>
      </w:r>
      <w:r w:rsidR="00CD2DC8" w:rsidRPr="001F7F56">
        <w:rPr>
          <w:rFonts w:ascii="Times New Roman" w:hAnsi="Times New Roman" w:cs="Times New Roman"/>
          <w:sz w:val="24"/>
          <w:szCs w:val="24"/>
          <w:lang w:val="en-US"/>
        </w:rPr>
        <w:t xml:space="preserve">, </w:t>
      </w:r>
      <w:r w:rsidR="00CD2DC8">
        <w:rPr>
          <w:rFonts w:ascii="Times New Roman" w:hAnsi="Times New Roman" w:cs="Times New Roman"/>
          <w:sz w:val="24"/>
          <w:szCs w:val="24"/>
          <w:lang w:val="en-US"/>
        </w:rPr>
        <w:t>including if the Participant of the Action does not comply with the terms of the Action and/or abuses</w:t>
      </w:r>
      <w:r w:rsidR="00724D73">
        <w:rPr>
          <w:rFonts w:ascii="Times New Roman" w:hAnsi="Times New Roman" w:cs="Times New Roman"/>
          <w:sz w:val="24"/>
          <w:szCs w:val="24"/>
          <w:lang w:val="en-US"/>
        </w:rPr>
        <w:t xml:space="preserve"> *</w:t>
      </w:r>
      <w:r w:rsidR="00CD2DC8" w:rsidRPr="001F7F56">
        <w:rPr>
          <w:rFonts w:ascii="Times New Roman" w:hAnsi="Times New Roman" w:cs="Times New Roman"/>
          <w:sz w:val="24"/>
          <w:szCs w:val="24"/>
          <w:lang w:val="en-US"/>
        </w:rPr>
        <w:t xml:space="preserve">* </w:t>
      </w:r>
      <w:r w:rsidR="00CD2DC8">
        <w:rPr>
          <w:rFonts w:ascii="Times New Roman" w:hAnsi="Times New Roman" w:cs="Times New Roman"/>
          <w:sz w:val="24"/>
          <w:szCs w:val="24"/>
          <w:lang w:val="en-US"/>
        </w:rPr>
        <w:t>them</w:t>
      </w:r>
      <w:r w:rsidR="00F06C1C" w:rsidRPr="00CD2DC8">
        <w:rPr>
          <w:rFonts w:ascii="Times New Roman" w:hAnsi="Times New Roman" w:cs="Times New Roman"/>
          <w:sz w:val="24"/>
          <w:szCs w:val="24"/>
          <w:lang w:val="en-US"/>
        </w:rPr>
        <w:t>.</w:t>
      </w:r>
    </w:p>
    <w:p w14:paraId="54EB6EBB" w14:textId="394EE223" w:rsidR="00724D73" w:rsidRPr="00724D73" w:rsidRDefault="00724D73" w:rsidP="00265CF3">
      <w:pPr>
        <w:overflowPunct w:val="0"/>
        <w:autoSpaceDE w:val="0"/>
        <w:autoSpaceDN w:val="0"/>
        <w:adjustRightInd w:val="0"/>
        <w:spacing w:after="0" w:line="240" w:lineRule="auto"/>
        <w:ind w:right="47"/>
        <w:jc w:val="both"/>
        <w:textAlignment w:val="baseline"/>
        <w:outlineLvl w:val="0"/>
        <w:rPr>
          <w:rFonts w:ascii="Times New Roman" w:hAnsi="Times New Roman" w:cs="Times New Roman"/>
          <w:sz w:val="24"/>
          <w:szCs w:val="24"/>
          <w:lang w:val="en-US"/>
        </w:rPr>
      </w:pPr>
      <w:r w:rsidRPr="00724D73">
        <w:rPr>
          <w:rFonts w:ascii="Times New Roman" w:hAnsi="Times New Roman" w:cs="Times New Roman"/>
          <w:sz w:val="24"/>
          <w:szCs w:val="24"/>
          <w:lang w:val="en-US"/>
        </w:rPr>
        <w:t xml:space="preserve">6.5. </w:t>
      </w:r>
      <w:r>
        <w:rPr>
          <w:rFonts w:ascii="Times New Roman" w:hAnsi="Times New Roman" w:cs="Times New Roman"/>
          <w:sz w:val="24"/>
          <w:szCs w:val="24"/>
          <w:lang w:val="en-US"/>
        </w:rPr>
        <w:t xml:space="preserve">   </w:t>
      </w:r>
      <w:r w:rsidRPr="00724D73">
        <w:rPr>
          <w:rFonts w:ascii="Times New Roman" w:hAnsi="Times New Roman" w:cs="Times New Roman"/>
          <w:sz w:val="24"/>
          <w:szCs w:val="24"/>
          <w:lang w:val="en-US"/>
        </w:rPr>
        <w:t xml:space="preserve">The Bank </w:t>
      </w:r>
      <w:r>
        <w:rPr>
          <w:rFonts w:ascii="Times New Roman" w:hAnsi="Times New Roman" w:cs="Times New Roman"/>
          <w:sz w:val="24"/>
          <w:szCs w:val="24"/>
          <w:lang w:val="en-US"/>
        </w:rPr>
        <w:t>shall</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1F7F56">
        <w:rPr>
          <w:rFonts w:ascii="Times New Roman" w:hAnsi="Times New Roman" w:cs="Times New Roman"/>
          <w:sz w:val="24"/>
          <w:szCs w:val="24"/>
          <w:lang w:val="en-US"/>
        </w:rPr>
        <w:t xml:space="preserve"> </w:t>
      </w:r>
      <w:r>
        <w:rPr>
          <w:rFonts w:ascii="Times New Roman" w:hAnsi="Times New Roman" w:cs="Times New Roman"/>
          <w:sz w:val="24"/>
          <w:szCs w:val="24"/>
          <w:lang w:val="en-US"/>
        </w:rPr>
        <w:t>entitled</w:t>
      </w:r>
      <w:r w:rsidRPr="001F7F56">
        <w:rPr>
          <w:rFonts w:ascii="Times New Roman" w:hAnsi="Times New Roman" w:cs="Times New Roman"/>
          <w:sz w:val="24"/>
          <w:szCs w:val="24"/>
          <w:lang w:val="en-US"/>
        </w:rPr>
        <w:t xml:space="preserve"> </w:t>
      </w:r>
      <w:r w:rsidRPr="00724D73">
        <w:rPr>
          <w:rFonts w:ascii="Times New Roman" w:hAnsi="Times New Roman" w:cs="Times New Roman"/>
          <w:sz w:val="24"/>
          <w:szCs w:val="24"/>
          <w:lang w:val="en-US"/>
        </w:rPr>
        <w:t>to suspend, restrict, and unilaterally terminate the C</w:t>
      </w:r>
      <w:r>
        <w:rPr>
          <w:rFonts w:ascii="Times New Roman" w:hAnsi="Times New Roman" w:cs="Times New Roman"/>
          <w:sz w:val="24"/>
          <w:szCs w:val="24"/>
          <w:lang w:val="en-US"/>
        </w:rPr>
        <w:t>ustomer</w:t>
      </w:r>
      <w:r w:rsidRPr="00724D73">
        <w:rPr>
          <w:rFonts w:ascii="Times New Roman" w:hAnsi="Times New Roman" w:cs="Times New Roman"/>
          <w:sz w:val="24"/>
          <w:szCs w:val="24"/>
          <w:lang w:val="en-US"/>
        </w:rPr>
        <w:t xml:space="preserve">’s participation in the </w:t>
      </w:r>
      <w:r>
        <w:rPr>
          <w:rFonts w:ascii="Times New Roman" w:hAnsi="Times New Roman" w:cs="Times New Roman"/>
          <w:sz w:val="24"/>
          <w:szCs w:val="24"/>
          <w:lang w:val="en-US"/>
        </w:rPr>
        <w:t>Ac</w:t>
      </w:r>
      <w:r w:rsidRPr="00724D73">
        <w:rPr>
          <w:rFonts w:ascii="Times New Roman" w:hAnsi="Times New Roman" w:cs="Times New Roman"/>
          <w:sz w:val="24"/>
          <w:szCs w:val="24"/>
          <w:lang w:val="en-US"/>
        </w:rPr>
        <w:t>tion without prior notice in the following cases:</w:t>
      </w:r>
    </w:p>
    <w:p w14:paraId="3BBF609A" w14:textId="4222E93A" w:rsidR="00724D73" w:rsidRDefault="00724D73" w:rsidP="00724D73">
      <w:pPr>
        <w:overflowPunct w:val="0"/>
        <w:autoSpaceDE w:val="0"/>
        <w:autoSpaceDN w:val="0"/>
        <w:adjustRightInd w:val="0"/>
        <w:spacing w:after="150" w:line="240" w:lineRule="auto"/>
        <w:ind w:right="47"/>
        <w:jc w:val="both"/>
        <w:textAlignment w:val="baseline"/>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724D73">
        <w:rPr>
          <w:rFonts w:ascii="Times New Roman" w:hAnsi="Times New Roman" w:cs="Times New Roman"/>
          <w:sz w:val="24"/>
          <w:szCs w:val="24"/>
          <w:lang w:val="en-US"/>
        </w:rPr>
        <w:t>if</w:t>
      </w:r>
      <w:proofErr w:type="gramEnd"/>
      <w:r w:rsidRPr="00724D73">
        <w:rPr>
          <w:rFonts w:ascii="Times New Roman" w:hAnsi="Times New Roman" w:cs="Times New Roman"/>
          <w:sz w:val="24"/>
          <w:szCs w:val="24"/>
          <w:lang w:val="en-US"/>
        </w:rPr>
        <w:t xml:space="preserve"> the Bank has reason to consider using the </w:t>
      </w:r>
      <w:r w:rsidR="007A40F9">
        <w:rPr>
          <w:rFonts w:ascii="Times New Roman" w:hAnsi="Times New Roman" w:cs="Times New Roman"/>
          <w:sz w:val="24"/>
          <w:szCs w:val="24"/>
          <w:lang w:val="en-US"/>
        </w:rPr>
        <w:t>Action</w:t>
      </w:r>
      <w:r w:rsidRPr="00724D73">
        <w:rPr>
          <w:rFonts w:ascii="Times New Roman" w:hAnsi="Times New Roman" w:cs="Times New Roman"/>
          <w:sz w:val="24"/>
          <w:szCs w:val="24"/>
          <w:lang w:val="en-US"/>
        </w:rPr>
        <w:t xml:space="preserve"> for the purposes of </w:t>
      </w:r>
      <w:r w:rsidR="007A40F9">
        <w:rPr>
          <w:rFonts w:ascii="Times New Roman" w:hAnsi="Times New Roman" w:cs="Times New Roman"/>
          <w:sz w:val="24"/>
          <w:szCs w:val="24"/>
          <w:lang w:val="en-US"/>
        </w:rPr>
        <w:t>carry</w:t>
      </w:r>
      <w:r w:rsidRPr="00724D73">
        <w:rPr>
          <w:rFonts w:ascii="Times New Roman" w:hAnsi="Times New Roman" w:cs="Times New Roman"/>
          <w:sz w:val="24"/>
          <w:szCs w:val="24"/>
          <w:lang w:val="en-US"/>
        </w:rPr>
        <w:t xml:space="preserve">ing </w:t>
      </w:r>
      <w:r w:rsidR="007A40F9">
        <w:rPr>
          <w:rFonts w:ascii="Times New Roman" w:hAnsi="Times New Roman" w:cs="Times New Roman"/>
          <w:sz w:val="24"/>
          <w:szCs w:val="24"/>
          <w:lang w:val="en-US"/>
        </w:rPr>
        <w:t>out entrepreneurial activity</w:t>
      </w:r>
      <w:r w:rsidRPr="00724D73">
        <w:rPr>
          <w:rFonts w:ascii="Times New Roman" w:hAnsi="Times New Roman" w:cs="Times New Roman"/>
          <w:sz w:val="24"/>
          <w:szCs w:val="24"/>
          <w:lang w:val="en-US"/>
        </w:rPr>
        <w:t xml:space="preserve">, including tourism; </w:t>
      </w:r>
    </w:p>
    <w:p w14:paraId="7B2F22CA" w14:textId="414FC2BC" w:rsidR="00724D73" w:rsidRDefault="00724D73" w:rsidP="00724D73">
      <w:pPr>
        <w:overflowPunct w:val="0"/>
        <w:autoSpaceDE w:val="0"/>
        <w:autoSpaceDN w:val="0"/>
        <w:adjustRightInd w:val="0"/>
        <w:spacing w:after="150" w:line="240" w:lineRule="auto"/>
        <w:ind w:right="47"/>
        <w:jc w:val="both"/>
        <w:textAlignment w:val="baseline"/>
        <w:outlineLvl w:val="0"/>
        <w:rPr>
          <w:rFonts w:ascii="Times New Roman" w:hAnsi="Times New Roman" w:cs="Times New Roman"/>
          <w:sz w:val="24"/>
          <w:szCs w:val="24"/>
          <w:lang w:val="en-US"/>
        </w:rPr>
      </w:pPr>
      <w:r w:rsidRPr="00724D73">
        <w:rPr>
          <w:rFonts w:ascii="Times New Roman" w:hAnsi="Times New Roman" w:cs="Times New Roman"/>
          <w:sz w:val="24"/>
          <w:szCs w:val="24"/>
          <w:lang w:val="en-US"/>
        </w:rPr>
        <w:t>- in case the C</w:t>
      </w:r>
      <w:r>
        <w:rPr>
          <w:rFonts w:ascii="Times New Roman" w:hAnsi="Times New Roman" w:cs="Times New Roman"/>
          <w:sz w:val="24"/>
          <w:szCs w:val="24"/>
          <w:lang w:val="en-US"/>
        </w:rPr>
        <w:t>ustomer</w:t>
      </w:r>
      <w:r w:rsidRPr="00724D73">
        <w:rPr>
          <w:rFonts w:ascii="Times New Roman" w:hAnsi="Times New Roman" w:cs="Times New Roman"/>
          <w:sz w:val="24"/>
          <w:szCs w:val="24"/>
          <w:lang w:val="en-US"/>
        </w:rPr>
        <w:t xml:space="preserve"> violates the legislation of</w:t>
      </w:r>
      <w:r w:rsidR="007361D6">
        <w:rPr>
          <w:rFonts w:ascii="Times New Roman" w:hAnsi="Times New Roman" w:cs="Times New Roman"/>
          <w:sz w:val="24"/>
          <w:szCs w:val="24"/>
          <w:lang w:val="en-US"/>
        </w:rPr>
        <w:t xml:space="preserve"> the Republic of Kazakhstan and/</w:t>
      </w:r>
      <w:r w:rsidRPr="00724D73">
        <w:rPr>
          <w:rFonts w:ascii="Times New Roman" w:hAnsi="Times New Roman" w:cs="Times New Roman"/>
          <w:sz w:val="24"/>
          <w:szCs w:val="24"/>
          <w:lang w:val="en-US"/>
        </w:rPr>
        <w:t>or obligations assumed by the C</w:t>
      </w:r>
      <w:r w:rsidR="008B19EA">
        <w:rPr>
          <w:rFonts w:ascii="Times New Roman" w:hAnsi="Times New Roman" w:cs="Times New Roman"/>
          <w:sz w:val="24"/>
          <w:szCs w:val="24"/>
          <w:lang w:val="en-US"/>
        </w:rPr>
        <w:t>ustomer</w:t>
      </w:r>
      <w:r w:rsidRPr="00724D73">
        <w:rPr>
          <w:rFonts w:ascii="Times New Roman" w:hAnsi="Times New Roman" w:cs="Times New Roman"/>
          <w:sz w:val="24"/>
          <w:szCs w:val="24"/>
          <w:lang w:val="en-US"/>
        </w:rPr>
        <w:t xml:space="preserve"> within the Standard </w:t>
      </w:r>
      <w:r w:rsidR="008B19EA">
        <w:rPr>
          <w:rFonts w:ascii="Times New Roman" w:hAnsi="Times New Roman" w:cs="Times New Roman"/>
          <w:sz w:val="24"/>
          <w:szCs w:val="24"/>
          <w:lang w:val="en-US"/>
        </w:rPr>
        <w:t>Term</w:t>
      </w:r>
      <w:r w:rsidRPr="00724D73">
        <w:rPr>
          <w:rFonts w:ascii="Times New Roman" w:hAnsi="Times New Roman" w:cs="Times New Roman"/>
          <w:sz w:val="24"/>
          <w:szCs w:val="24"/>
          <w:lang w:val="en-US"/>
        </w:rPr>
        <w:t>s for provision of banking and other services of Eurasian Bank JSC (</w:t>
      </w:r>
      <w:r w:rsidR="008B19EA">
        <w:rPr>
          <w:rFonts w:ascii="Times New Roman" w:hAnsi="Times New Roman" w:cs="Times New Roman"/>
          <w:sz w:val="24"/>
          <w:szCs w:val="24"/>
          <w:lang w:val="en-US"/>
        </w:rPr>
        <w:t>Adhesion Contract</w:t>
      </w:r>
      <w:r w:rsidRPr="00724D73">
        <w:rPr>
          <w:rFonts w:ascii="Times New Roman" w:hAnsi="Times New Roman" w:cs="Times New Roman"/>
          <w:sz w:val="24"/>
          <w:szCs w:val="24"/>
          <w:lang w:val="en-US"/>
        </w:rPr>
        <w:t xml:space="preserve">), including if there are overdue debts under the </w:t>
      </w:r>
      <w:r w:rsidR="008B19EA">
        <w:rPr>
          <w:rFonts w:ascii="Times New Roman" w:hAnsi="Times New Roman" w:cs="Times New Roman"/>
          <w:sz w:val="24"/>
          <w:szCs w:val="24"/>
          <w:lang w:val="en-US"/>
        </w:rPr>
        <w:t>Adhesion Contract</w:t>
      </w:r>
      <w:r w:rsidRPr="00724D73">
        <w:rPr>
          <w:rFonts w:ascii="Times New Roman" w:hAnsi="Times New Roman" w:cs="Times New Roman"/>
          <w:sz w:val="24"/>
          <w:szCs w:val="24"/>
          <w:lang w:val="en-US"/>
        </w:rPr>
        <w:t xml:space="preserve">; </w:t>
      </w:r>
    </w:p>
    <w:p w14:paraId="1CCD54D5" w14:textId="0101D0E3" w:rsidR="00724D73" w:rsidRPr="00EB1A08" w:rsidRDefault="00724D73" w:rsidP="00EB1A08">
      <w:pPr>
        <w:overflowPunct w:val="0"/>
        <w:autoSpaceDE w:val="0"/>
        <w:autoSpaceDN w:val="0"/>
        <w:adjustRightInd w:val="0"/>
        <w:spacing w:after="150" w:line="240" w:lineRule="auto"/>
        <w:ind w:right="47"/>
        <w:jc w:val="both"/>
        <w:textAlignment w:val="baseline"/>
        <w:outlineLvl w:val="0"/>
        <w:rPr>
          <w:rFonts w:ascii="Times New Roman" w:hAnsi="Times New Roman" w:cs="Times New Roman"/>
          <w:sz w:val="24"/>
          <w:szCs w:val="24"/>
          <w:lang w:val="en-US"/>
        </w:rPr>
      </w:pPr>
      <w:r w:rsidRPr="00724D73">
        <w:rPr>
          <w:rFonts w:ascii="Times New Roman" w:hAnsi="Times New Roman" w:cs="Times New Roman"/>
          <w:sz w:val="24"/>
          <w:szCs w:val="24"/>
          <w:lang w:val="en-US"/>
        </w:rPr>
        <w:t xml:space="preserve">- </w:t>
      </w:r>
      <w:proofErr w:type="gramStart"/>
      <w:r w:rsidRPr="00724D73">
        <w:rPr>
          <w:rFonts w:ascii="Times New Roman" w:hAnsi="Times New Roman" w:cs="Times New Roman"/>
          <w:sz w:val="24"/>
          <w:szCs w:val="24"/>
          <w:lang w:val="en-US"/>
        </w:rPr>
        <w:t>in</w:t>
      </w:r>
      <w:proofErr w:type="gramEnd"/>
      <w:r w:rsidRPr="00724D73">
        <w:rPr>
          <w:rFonts w:ascii="Times New Roman" w:hAnsi="Times New Roman" w:cs="Times New Roman"/>
          <w:sz w:val="24"/>
          <w:szCs w:val="24"/>
          <w:lang w:val="en-US"/>
        </w:rPr>
        <w:t xml:space="preserve"> other cases at the discretion of the Bank.</w:t>
      </w:r>
    </w:p>
    <w:p w14:paraId="486D5A9C" w14:textId="15B2AB51" w:rsidR="00724D73" w:rsidRPr="00EB1A08" w:rsidRDefault="00EB1A08" w:rsidP="00EB1A08">
      <w:pPr>
        <w:overflowPunct w:val="0"/>
        <w:autoSpaceDE w:val="0"/>
        <w:autoSpaceDN w:val="0"/>
        <w:adjustRightInd w:val="0"/>
        <w:spacing w:after="150" w:line="240" w:lineRule="auto"/>
        <w:ind w:right="47"/>
        <w:jc w:val="both"/>
        <w:textAlignment w:val="baseline"/>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6.6. </w:t>
      </w:r>
      <w:r w:rsidR="00724D73" w:rsidRPr="00EB1A08">
        <w:rPr>
          <w:rFonts w:ascii="Times New Roman" w:hAnsi="Times New Roman" w:cs="Times New Roman"/>
          <w:sz w:val="24"/>
          <w:szCs w:val="24"/>
          <w:lang w:val="en-US"/>
        </w:rPr>
        <w:t xml:space="preserve">The Bank </w:t>
      </w:r>
      <w:r w:rsidR="00D75727">
        <w:rPr>
          <w:rFonts w:ascii="Times New Roman" w:hAnsi="Times New Roman" w:cs="Times New Roman"/>
          <w:sz w:val="24"/>
          <w:szCs w:val="24"/>
          <w:lang w:val="en-US"/>
        </w:rPr>
        <w:t>shall be entitled</w:t>
      </w:r>
      <w:r w:rsidR="00724D73" w:rsidRPr="00EB1A08">
        <w:rPr>
          <w:rFonts w:ascii="Times New Roman" w:hAnsi="Times New Roman" w:cs="Times New Roman"/>
          <w:sz w:val="24"/>
          <w:szCs w:val="24"/>
          <w:lang w:val="en-US"/>
        </w:rPr>
        <w:t xml:space="preserve"> to send a request to the C</w:t>
      </w:r>
      <w:r w:rsidR="00D75727">
        <w:rPr>
          <w:rFonts w:ascii="Times New Roman" w:hAnsi="Times New Roman" w:cs="Times New Roman"/>
          <w:sz w:val="24"/>
          <w:szCs w:val="24"/>
          <w:lang w:val="en-US"/>
        </w:rPr>
        <w:t>ustomer</w:t>
      </w:r>
      <w:r w:rsidR="00724D73" w:rsidRPr="00EB1A08">
        <w:rPr>
          <w:rFonts w:ascii="Times New Roman" w:hAnsi="Times New Roman" w:cs="Times New Roman"/>
          <w:sz w:val="24"/>
          <w:szCs w:val="24"/>
          <w:lang w:val="en-US"/>
        </w:rPr>
        <w:t xml:space="preserve"> for provision of checks / other documents confirming the performance of the </w:t>
      </w:r>
      <w:r w:rsidR="00D75727">
        <w:rPr>
          <w:rFonts w:ascii="Times New Roman" w:hAnsi="Times New Roman" w:cs="Times New Roman"/>
          <w:sz w:val="24"/>
          <w:szCs w:val="24"/>
          <w:lang w:val="en-US"/>
        </w:rPr>
        <w:t>Transac</w:t>
      </w:r>
      <w:r w:rsidR="00724D73" w:rsidRPr="00EB1A08">
        <w:rPr>
          <w:rFonts w:ascii="Times New Roman" w:hAnsi="Times New Roman" w:cs="Times New Roman"/>
          <w:sz w:val="24"/>
          <w:szCs w:val="24"/>
          <w:lang w:val="en-US"/>
        </w:rPr>
        <w:t xml:space="preserve">tion, for which the Bonuses have been accrued. If the Client fails to provide the said documents to the Bank, the Bank </w:t>
      </w:r>
      <w:r w:rsidR="00D75727">
        <w:rPr>
          <w:rFonts w:ascii="Times New Roman" w:hAnsi="Times New Roman" w:cs="Times New Roman"/>
          <w:sz w:val="24"/>
          <w:szCs w:val="24"/>
          <w:lang w:val="en-US"/>
        </w:rPr>
        <w:t>shall be entitled</w:t>
      </w:r>
      <w:r w:rsidR="00724D73" w:rsidRPr="00EB1A08">
        <w:rPr>
          <w:rFonts w:ascii="Times New Roman" w:hAnsi="Times New Roman" w:cs="Times New Roman"/>
          <w:sz w:val="24"/>
          <w:szCs w:val="24"/>
          <w:lang w:val="en-US"/>
        </w:rPr>
        <w:t xml:space="preserve"> to refuse the C</w:t>
      </w:r>
      <w:r w:rsidR="00D75727">
        <w:rPr>
          <w:rFonts w:ascii="Times New Roman" w:hAnsi="Times New Roman" w:cs="Times New Roman"/>
          <w:sz w:val="24"/>
          <w:szCs w:val="24"/>
          <w:lang w:val="en-US"/>
        </w:rPr>
        <w:t>ustomer</w:t>
      </w:r>
      <w:r w:rsidR="00724D73" w:rsidRPr="00EB1A08">
        <w:rPr>
          <w:rFonts w:ascii="Times New Roman" w:hAnsi="Times New Roman" w:cs="Times New Roman"/>
          <w:sz w:val="24"/>
          <w:szCs w:val="24"/>
          <w:lang w:val="en-US"/>
        </w:rPr>
        <w:t xml:space="preserve"> to accrue Bonuses for the relevant </w:t>
      </w:r>
      <w:r w:rsidR="00D75727">
        <w:rPr>
          <w:rFonts w:ascii="Times New Roman" w:hAnsi="Times New Roman" w:cs="Times New Roman"/>
          <w:sz w:val="24"/>
          <w:szCs w:val="24"/>
          <w:lang w:val="en-US"/>
        </w:rPr>
        <w:t>Transac</w:t>
      </w:r>
      <w:r w:rsidR="00724D73" w:rsidRPr="00EB1A08">
        <w:rPr>
          <w:rFonts w:ascii="Times New Roman" w:hAnsi="Times New Roman" w:cs="Times New Roman"/>
          <w:sz w:val="24"/>
          <w:szCs w:val="24"/>
          <w:lang w:val="en-US"/>
        </w:rPr>
        <w:t>tion</w:t>
      </w:r>
      <w:r w:rsidR="00D75727">
        <w:rPr>
          <w:rFonts w:ascii="Times New Roman" w:hAnsi="Times New Roman" w:cs="Times New Roman"/>
          <w:sz w:val="24"/>
          <w:szCs w:val="24"/>
          <w:lang w:val="en-US"/>
        </w:rPr>
        <w:t>.</w:t>
      </w:r>
    </w:p>
    <w:p w14:paraId="31B7C900" w14:textId="3B10B05B" w:rsidR="00EC2F2D" w:rsidRDefault="00D75727" w:rsidP="00D75727">
      <w:pPr>
        <w:pStyle w:val="a3"/>
        <w:overflowPunct w:val="0"/>
        <w:autoSpaceDE w:val="0"/>
        <w:autoSpaceDN w:val="0"/>
        <w:adjustRightInd w:val="0"/>
        <w:spacing w:after="150" w:line="240" w:lineRule="auto"/>
        <w:ind w:left="0" w:right="47"/>
        <w:jc w:val="both"/>
        <w:textAlignment w:val="baseline"/>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6.7. </w:t>
      </w:r>
      <w:r w:rsidR="006C67FB">
        <w:rPr>
          <w:rFonts w:ascii="Times New Roman" w:hAnsi="Times New Roman" w:cs="Times New Roman"/>
          <w:sz w:val="24"/>
          <w:szCs w:val="24"/>
          <w:lang w:val="en-US"/>
        </w:rPr>
        <w:t>The</w:t>
      </w:r>
      <w:r w:rsidR="006C67FB" w:rsidRPr="006C67FB">
        <w:rPr>
          <w:rFonts w:ascii="Times New Roman" w:hAnsi="Times New Roman" w:cs="Times New Roman"/>
          <w:sz w:val="24"/>
          <w:szCs w:val="24"/>
          <w:lang w:val="en-US"/>
        </w:rPr>
        <w:t xml:space="preserve"> </w:t>
      </w:r>
      <w:r w:rsidR="006C67FB">
        <w:rPr>
          <w:rFonts w:ascii="Times New Roman" w:hAnsi="Times New Roman" w:cs="Times New Roman"/>
          <w:sz w:val="24"/>
          <w:szCs w:val="24"/>
          <w:lang w:val="en-US"/>
        </w:rPr>
        <w:t>Bank</w:t>
      </w:r>
      <w:r w:rsidR="006C67FB" w:rsidRPr="006C67FB">
        <w:rPr>
          <w:rFonts w:ascii="Times New Roman" w:hAnsi="Times New Roman" w:cs="Times New Roman"/>
          <w:sz w:val="24"/>
          <w:szCs w:val="24"/>
          <w:lang w:val="en-US"/>
        </w:rPr>
        <w:t xml:space="preserve"> </w:t>
      </w:r>
      <w:r w:rsidR="006C67FB">
        <w:rPr>
          <w:rFonts w:ascii="Times New Roman" w:hAnsi="Times New Roman" w:cs="Times New Roman"/>
          <w:sz w:val="24"/>
          <w:szCs w:val="24"/>
          <w:lang w:val="en-US"/>
        </w:rPr>
        <w:t>shall</w:t>
      </w:r>
      <w:r w:rsidR="006C67FB" w:rsidRPr="006C67FB">
        <w:rPr>
          <w:rFonts w:ascii="Times New Roman" w:hAnsi="Times New Roman" w:cs="Times New Roman"/>
          <w:sz w:val="24"/>
          <w:szCs w:val="24"/>
          <w:lang w:val="en-US"/>
        </w:rPr>
        <w:t xml:space="preserve"> </w:t>
      </w:r>
      <w:r w:rsidR="006C67FB">
        <w:rPr>
          <w:rFonts w:ascii="Times New Roman" w:hAnsi="Times New Roman" w:cs="Times New Roman"/>
          <w:sz w:val="24"/>
          <w:szCs w:val="24"/>
          <w:lang w:val="en-US"/>
        </w:rPr>
        <w:t>not</w:t>
      </w:r>
      <w:r w:rsidR="006C67FB" w:rsidRPr="006C67FB">
        <w:rPr>
          <w:rFonts w:ascii="Times New Roman" w:hAnsi="Times New Roman" w:cs="Times New Roman"/>
          <w:sz w:val="24"/>
          <w:szCs w:val="24"/>
          <w:lang w:val="en-US"/>
        </w:rPr>
        <w:t xml:space="preserve"> </w:t>
      </w:r>
      <w:r w:rsidR="006C67FB">
        <w:rPr>
          <w:rFonts w:ascii="Times New Roman" w:hAnsi="Times New Roman" w:cs="Times New Roman"/>
          <w:sz w:val="24"/>
          <w:szCs w:val="24"/>
          <w:lang w:val="en-US"/>
        </w:rPr>
        <w:t>bear</w:t>
      </w:r>
      <w:r w:rsidR="006C67FB" w:rsidRPr="006C67FB">
        <w:rPr>
          <w:rFonts w:ascii="Times New Roman" w:hAnsi="Times New Roman" w:cs="Times New Roman"/>
          <w:sz w:val="24"/>
          <w:szCs w:val="24"/>
          <w:lang w:val="en-US"/>
        </w:rPr>
        <w:t xml:space="preserve"> </w:t>
      </w:r>
      <w:r w:rsidR="006C67FB">
        <w:rPr>
          <w:rFonts w:ascii="Times New Roman" w:hAnsi="Times New Roman" w:cs="Times New Roman"/>
          <w:sz w:val="24"/>
          <w:szCs w:val="24"/>
          <w:lang w:val="en-US"/>
        </w:rPr>
        <w:t>responsibility</w:t>
      </w:r>
      <w:r w:rsidR="006C67FB" w:rsidRPr="006C67FB">
        <w:rPr>
          <w:rFonts w:ascii="Times New Roman" w:hAnsi="Times New Roman" w:cs="Times New Roman"/>
          <w:sz w:val="24"/>
          <w:szCs w:val="24"/>
          <w:lang w:val="en-US"/>
        </w:rPr>
        <w:t xml:space="preserve"> </w:t>
      </w:r>
      <w:r w:rsidR="006C67FB">
        <w:rPr>
          <w:rFonts w:ascii="Times New Roman" w:hAnsi="Times New Roman" w:cs="Times New Roman"/>
          <w:sz w:val="24"/>
          <w:szCs w:val="24"/>
          <w:lang w:val="en-US"/>
        </w:rPr>
        <w:t>for</w:t>
      </w:r>
      <w:r w:rsidR="006C67FB" w:rsidRPr="006C67FB">
        <w:rPr>
          <w:rFonts w:ascii="Times New Roman" w:hAnsi="Times New Roman" w:cs="Times New Roman"/>
          <w:sz w:val="24"/>
          <w:szCs w:val="24"/>
          <w:lang w:val="en-US"/>
        </w:rPr>
        <w:t xml:space="preserve"> </w:t>
      </w:r>
      <w:r w:rsidR="006C67FB">
        <w:rPr>
          <w:rFonts w:ascii="Times New Roman" w:hAnsi="Times New Roman" w:cs="Times New Roman"/>
          <w:sz w:val="24"/>
          <w:szCs w:val="24"/>
          <w:lang w:val="en-US"/>
        </w:rPr>
        <w:t>correctness</w:t>
      </w:r>
      <w:r w:rsidR="006C67FB" w:rsidRPr="006C67FB">
        <w:rPr>
          <w:rFonts w:ascii="Times New Roman" w:hAnsi="Times New Roman" w:cs="Times New Roman"/>
          <w:sz w:val="24"/>
          <w:szCs w:val="24"/>
          <w:lang w:val="en-US"/>
        </w:rPr>
        <w:t xml:space="preserve"> </w:t>
      </w:r>
      <w:r w:rsidR="006C67FB">
        <w:rPr>
          <w:rFonts w:ascii="Times New Roman" w:hAnsi="Times New Roman" w:cs="Times New Roman"/>
          <w:sz w:val="24"/>
          <w:szCs w:val="24"/>
          <w:lang w:val="en-US"/>
        </w:rPr>
        <w:t>of</w:t>
      </w:r>
      <w:r w:rsidR="007361D6">
        <w:rPr>
          <w:rFonts w:ascii="Times New Roman" w:hAnsi="Times New Roman" w:cs="Times New Roman"/>
          <w:sz w:val="24"/>
          <w:szCs w:val="24"/>
          <w:lang w:val="en-US"/>
        </w:rPr>
        <w:t xml:space="preserve"> data transmission and other transaction attributes (</w:t>
      </w:r>
      <w:r w:rsidR="006C67FB">
        <w:rPr>
          <w:rFonts w:ascii="Times New Roman" w:hAnsi="Times New Roman" w:cs="Times New Roman"/>
          <w:sz w:val="24"/>
          <w:szCs w:val="24"/>
          <w:lang w:val="en-US"/>
        </w:rPr>
        <w:t>MCC</w:t>
      </w:r>
      <w:r w:rsidR="006C67FB" w:rsidRPr="006C67FB">
        <w:rPr>
          <w:rFonts w:ascii="Times New Roman" w:hAnsi="Times New Roman" w:cs="Times New Roman"/>
          <w:sz w:val="24"/>
          <w:szCs w:val="24"/>
          <w:lang w:val="en-US"/>
        </w:rPr>
        <w:t>-</w:t>
      </w:r>
      <w:r w:rsidR="006C67FB">
        <w:rPr>
          <w:rFonts w:ascii="Times New Roman" w:hAnsi="Times New Roman" w:cs="Times New Roman"/>
          <w:sz w:val="24"/>
          <w:szCs w:val="24"/>
          <w:lang w:val="en-US"/>
        </w:rPr>
        <w:t>code</w:t>
      </w:r>
      <w:r w:rsidR="007361D6">
        <w:rPr>
          <w:rFonts w:ascii="Times New Roman" w:hAnsi="Times New Roman" w:cs="Times New Roman"/>
          <w:sz w:val="24"/>
          <w:szCs w:val="24"/>
          <w:lang w:val="en-US"/>
        </w:rPr>
        <w:t xml:space="preserve">, e-commerce attribute, etc.) </w:t>
      </w:r>
      <w:r w:rsidR="007361D6">
        <w:rPr>
          <w:rFonts w:ascii="Times New Roman" w:hAnsi="Times New Roman" w:cs="Times New Roman"/>
          <w:sz w:val="24"/>
          <w:szCs w:val="24"/>
          <w:lang w:val="en-US"/>
        </w:rPr>
        <w:t xml:space="preserve">from international payment systems </w:t>
      </w:r>
      <w:r w:rsidR="006C67FB">
        <w:rPr>
          <w:rFonts w:ascii="Times New Roman" w:hAnsi="Times New Roman" w:cs="Times New Roman"/>
          <w:sz w:val="24"/>
          <w:szCs w:val="24"/>
          <w:lang w:val="en-US"/>
        </w:rPr>
        <w:t xml:space="preserve">and shall perform crediting of Bonuses according to the information received </w:t>
      </w:r>
      <w:r>
        <w:rPr>
          <w:rFonts w:ascii="Times New Roman" w:hAnsi="Times New Roman" w:cs="Times New Roman"/>
          <w:sz w:val="24"/>
          <w:szCs w:val="24"/>
          <w:lang w:val="en-US"/>
        </w:rPr>
        <w:t>as is.</w:t>
      </w:r>
    </w:p>
    <w:p w14:paraId="55888637" w14:textId="0EA482E9" w:rsidR="00D75727" w:rsidRDefault="00D75727" w:rsidP="00D75727">
      <w:pPr>
        <w:pStyle w:val="a3"/>
        <w:overflowPunct w:val="0"/>
        <w:autoSpaceDE w:val="0"/>
        <w:autoSpaceDN w:val="0"/>
        <w:adjustRightInd w:val="0"/>
        <w:spacing w:after="150" w:line="240" w:lineRule="auto"/>
        <w:ind w:left="0" w:right="47"/>
        <w:jc w:val="both"/>
        <w:textAlignment w:val="baseline"/>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6.8. </w:t>
      </w:r>
      <w:r w:rsidRPr="00D75727">
        <w:rPr>
          <w:rFonts w:ascii="Times New Roman" w:hAnsi="Times New Roman" w:cs="Times New Roman"/>
          <w:sz w:val="24"/>
          <w:szCs w:val="24"/>
          <w:lang w:val="en-US"/>
        </w:rPr>
        <w:t xml:space="preserve">For all </w:t>
      </w:r>
      <w:r>
        <w:rPr>
          <w:rFonts w:ascii="Times New Roman" w:hAnsi="Times New Roman" w:cs="Times New Roman"/>
          <w:sz w:val="24"/>
          <w:szCs w:val="24"/>
          <w:lang w:val="en-US"/>
        </w:rPr>
        <w:t xml:space="preserve">the </w:t>
      </w:r>
      <w:r w:rsidRPr="00D75727">
        <w:rPr>
          <w:rFonts w:ascii="Times New Roman" w:hAnsi="Times New Roman" w:cs="Times New Roman"/>
          <w:sz w:val="24"/>
          <w:szCs w:val="24"/>
          <w:lang w:val="en-US"/>
        </w:rPr>
        <w:t xml:space="preserve">accrual rules involving bonus accrual events (for example, Bonus </w:t>
      </w:r>
      <w:r>
        <w:rPr>
          <w:rFonts w:ascii="Times New Roman" w:hAnsi="Times New Roman" w:cs="Times New Roman"/>
          <w:sz w:val="24"/>
          <w:szCs w:val="24"/>
          <w:lang w:val="en-US"/>
        </w:rPr>
        <w:t>for keeping a d</w:t>
      </w:r>
      <w:r w:rsidRPr="00D75727">
        <w:rPr>
          <w:rFonts w:ascii="Times New Roman" w:hAnsi="Times New Roman" w:cs="Times New Roman"/>
          <w:sz w:val="24"/>
          <w:szCs w:val="24"/>
          <w:lang w:val="en-US"/>
        </w:rPr>
        <w:t xml:space="preserve">eposit, </w:t>
      </w:r>
      <w:r>
        <w:rPr>
          <w:rFonts w:ascii="Times New Roman" w:hAnsi="Times New Roman" w:cs="Times New Roman"/>
          <w:sz w:val="24"/>
          <w:szCs w:val="24"/>
          <w:lang w:val="en-US"/>
        </w:rPr>
        <w:t>getting a l</w:t>
      </w:r>
      <w:r w:rsidRPr="00D75727">
        <w:rPr>
          <w:rFonts w:ascii="Times New Roman" w:hAnsi="Times New Roman" w:cs="Times New Roman"/>
          <w:sz w:val="24"/>
          <w:szCs w:val="24"/>
          <w:lang w:val="en-US"/>
        </w:rPr>
        <w:t>oan, etc.), the Bank</w:t>
      </w:r>
      <w:r>
        <w:rPr>
          <w:rFonts w:ascii="Times New Roman" w:hAnsi="Times New Roman" w:cs="Times New Roman"/>
          <w:sz w:val="24"/>
          <w:szCs w:val="24"/>
          <w:lang w:val="en-US"/>
        </w:rPr>
        <w:t xml:space="preserve"> shall</w:t>
      </w:r>
      <w:r w:rsidRPr="00D75727">
        <w:rPr>
          <w:rFonts w:ascii="Times New Roman" w:hAnsi="Times New Roman" w:cs="Times New Roman"/>
          <w:sz w:val="24"/>
          <w:szCs w:val="24"/>
          <w:lang w:val="en-US"/>
        </w:rPr>
        <w:t xml:space="preserve"> process the event on the </w:t>
      </w:r>
      <w:proofErr w:type="gramStart"/>
      <w:r w:rsidRPr="00D75727">
        <w:rPr>
          <w:rFonts w:ascii="Times New Roman" w:hAnsi="Times New Roman" w:cs="Times New Roman"/>
          <w:sz w:val="24"/>
          <w:szCs w:val="24"/>
          <w:lang w:val="en-US"/>
        </w:rPr>
        <w:t>3</w:t>
      </w:r>
      <w:r w:rsidRPr="00D75727">
        <w:rPr>
          <w:rFonts w:ascii="Times New Roman" w:hAnsi="Times New Roman" w:cs="Times New Roman"/>
          <w:sz w:val="24"/>
          <w:szCs w:val="24"/>
          <w:vertAlign w:val="superscript"/>
          <w:lang w:val="en-US"/>
        </w:rPr>
        <w:t>rd</w:t>
      </w:r>
      <w:proofErr w:type="gramEnd"/>
      <w:r w:rsidRPr="00D75727">
        <w:rPr>
          <w:rFonts w:ascii="Times New Roman" w:hAnsi="Times New Roman" w:cs="Times New Roman"/>
          <w:sz w:val="24"/>
          <w:szCs w:val="24"/>
          <w:lang w:val="en-US"/>
        </w:rPr>
        <w:t xml:space="preserve"> business day after its occurrence (loan issuance, </w:t>
      </w:r>
      <w:r>
        <w:rPr>
          <w:rFonts w:ascii="Times New Roman" w:hAnsi="Times New Roman" w:cs="Times New Roman"/>
          <w:sz w:val="24"/>
          <w:szCs w:val="24"/>
          <w:lang w:val="en-US"/>
        </w:rPr>
        <w:t xml:space="preserve">adding a </w:t>
      </w:r>
      <w:r w:rsidRPr="00D75727">
        <w:rPr>
          <w:rFonts w:ascii="Times New Roman" w:hAnsi="Times New Roman" w:cs="Times New Roman"/>
          <w:sz w:val="24"/>
          <w:szCs w:val="24"/>
          <w:lang w:val="en-US"/>
        </w:rPr>
        <w:t xml:space="preserve">deposit) in order to exclude fraud and abuse of </w:t>
      </w:r>
      <w:r w:rsidR="007361D6">
        <w:rPr>
          <w:rFonts w:ascii="Times New Roman" w:hAnsi="Times New Roman" w:cs="Times New Roman"/>
          <w:sz w:val="24"/>
          <w:szCs w:val="24"/>
          <w:lang w:val="en-US"/>
        </w:rPr>
        <w:t xml:space="preserve">the </w:t>
      </w:r>
      <w:r w:rsidRPr="00D75727">
        <w:rPr>
          <w:rFonts w:ascii="Times New Roman" w:hAnsi="Times New Roman" w:cs="Times New Roman"/>
          <w:sz w:val="24"/>
          <w:szCs w:val="24"/>
          <w:lang w:val="en-US"/>
        </w:rPr>
        <w:t xml:space="preserve">loyalty program. For such events, the Participant of the </w:t>
      </w:r>
      <w:r>
        <w:rPr>
          <w:rFonts w:ascii="Times New Roman" w:hAnsi="Times New Roman" w:cs="Times New Roman"/>
          <w:sz w:val="24"/>
          <w:szCs w:val="24"/>
          <w:lang w:val="en-US"/>
        </w:rPr>
        <w:t>Ac</w:t>
      </w:r>
      <w:r w:rsidRPr="00D75727">
        <w:rPr>
          <w:rFonts w:ascii="Times New Roman" w:hAnsi="Times New Roman" w:cs="Times New Roman"/>
          <w:sz w:val="24"/>
          <w:szCs w:val="24"/>
          <w:lang w:val="en-US"/>
        </w:rPr>
        <w:t xml:space="preserve">tion </w:t>
      </w:r>
      <w:r>
        <w:rPr>
          <w:rFonts w:ascii="Times New Roman" w:hAnsi="Times New Roman" w:cs="Times New Roman"/>
          <w:sz w:val="24"/>
          <w:szCs w:val="24"/>
          <w:lang w:val="en-US"/>
        </w:rPr>
        <w:t xml:space="preserve">shall </w:t>
      </w:r>
      <w:r w:rsidRPr="00D75727">
        <w:rPr>
          <w:rFonts w:ascii="Times New Roman" w:hAnsi="Times New Roman" w:cs="Times New Roman"/>
          <w:sz w:val="24"/>
          <w:szCs w:val="24"/>
          <w:lang w:val="en-US"/>
        </w:rPr>
        <w:t xml:space="preserve">receive bonuses only after being processed by the Bank. </w:t>
      </w:r>
    </w:p>
    <w:p w14:paraId="6D6CD446" w14:textId="679BC4A7" w:rsidR="00D75727" w:rsidRPr="006C67FB" w:rsidRDefault="00D75727" w:rsidP="00D75727">
      <w:pPr>
        <w:pStyle w:val="a3"/>
        <w:overflowPunct w:val="0"/>
        <w:autoSpaceDE w:val="0"/>
        <w:autoSpaceDN w:val="0"/>
        <w:adjustRightInd w:val="0"/>
        <w:spacing w:after="150" w:line="240" w:lineRule="auto"/>
        <w:ind w:left="0" w:right="47"/>
        <w:jc w:val="both"/>
        <w:textAlignment w:val="baseline"/>
        <w:outlineLvl w:val="0"/>
        <w:rPr>
          <w:rFonts w:ascii="Times New Roman" w:hAnsi="Times New Roman" w:cs="Times New Roman"/>
          <w:sz w:val="24"/>
          <w:szCs w:val="24"/>
          <w:lang w:val="en-US"/>
        </w:rPr>
      </w:pPr>
      <w:r w:rsidRPr="00D75727">
        <w:rPr>
          <w:rFonts w:ascii="Times New Roman" w:hAnsi="Times New Roman" w:cs="Times New Roman"/>
          <w:sz w:val="24"/>
          <w:szCs w:val="24"/>
          <w:lang w:val="en-US"/>
        </w:rPr>
        <w:t xml:space="preserve">6.9. The Bank has the right to unilaterally include / exclude Favorite categories, change the </w:t>
      </w:r>
      <w:r>
        <w:rPr>
          <w:rFonts w:ascii="Times New Roman" w:hAnsi="Times New Roman" w:cs="Times New Roman"/>
          <w:sz w:val="24"/>
          <w:szCs w:val="24"/>
          <w:lang w:val="en-US"/>
        </w:rPr>
        <w:t xml:space="preserve">amount </w:t>
      </w:r>
      <w:r w:rsidRPr="00D75727">
        <w:rPr>
          <w:rFonts w:ascii="Times New Roman" w:hAnsi="Times New Roman" w:cs="Times New Roman"/>
          <w:sz w:val="24"/>
          <w:szCs w:val="24"/>
          <w:lang w:val="en-US"/>
        </w:rPr>
        <w:t xml:space="preserve">and / or conditions for bonus accrual in Favorite categories, include / exclude points of </w:t>
      </w:r>
      <w:r>
        <w:rPr>
          <w:rFonts w:ascii="Times New Roman" w:hAnsi="Times New Roman" w:cs="Times New Roman"/>
          <w:sz w:val="24"/>
          <w:szCs w:val="24"/>
          <w:lang w:val="en-US"/>
        </w:rPr>
        <w:t>trade</w:t>
      </w:r>
      <w:r w:rsidRPr="00D75727">
        <w:rPr>
          <w:rFonts w:ascii="Times New Roman" w:hAnsi="Times New Roman" w:cs="Times New Roman"/>
          <w:sz w:val="24"/>
          <w:szCs w:val="24"/>
          <w:lang w:val="en-US"/>
        </w:rPr>
        <w:t xml:space="preserve"> and service in</w:t>
      </w:r>
      <w:r>
        <w:rPr>
          <w:rFonts w:ascii="Times New Roman" w:hAnsi="Times New Roman" w:cs="Times New Roman"/>
          <w:sz w:val="24"/>
          <w:szCs w:val="24"/>
          <w:lang w:val="en-US"/>
        </w:rPr>
        <w:t>to the Terms of the Action</w:t>
      </w:r>
      <w:r w:rsidRPr="00D75727">
        <w:rPr>
          <w:rFonts w:ascii="Times New Roman" w:hAnsi="Times New Roman" w:cs="Times New Roman"/>
          <w:sz w:val="24"/>
          <w:szCs w:val="24"/>
          <w:lang w:val="en-US"/>
        </w:rPr>
        <w:t>.</w:t>
      </w:r>
    </w:p>
    <w:p w14:paraId="528F63E3" w14:textId="77777777" w:rsidR="00C52011" w:rsidRPr="006C67FB" w:rsidRDefault="00C52011" w:rsidP="00C52011">
      <w:pPr>
        <w:pStyle w:val="a3"/>
        <w:overflowPunct w:val="0"/>
        <w:autoSpaceDE w:val="0"/>
        <w:autoSpaceDN w:val="0"/>
        <w:adjustRightInd w:val="0"/>
        <w:spacing w:after="150" w:line="240" w:lineRule="auto"/>
        <w:ind w:left="0" w:right="47"/>
        <w:jc w:val="both"/>
        <w:textAlignment w:val="baseline"/>
        <w:outlineLvl w:val="0"/>
        <w:rPr>
          <w:rFonts w:ascii="Times New Roman" w:hAnsi="Times New Roman" w:cs="Times New Roman"/>
          <w:sz w:val="24"/>
          <w:szCs w:val="24"/>
          <w:lang w:val="en-US"/>
        </w:rPr>
      </w:pPr>
    </w:p>
    <w:p w14:paraId="61F7D3BB" w14:textId="10B0C1DE" w:rsidR="00C52011" w:rsidRPr="006C67FB" w:rsidRDefault="00C52011" w:rsidP="00C52011">
      <w:pPr>
        <w:pStyle w:val="a3"/>
        <w:overflowPunct w:val="0"/>
        <w:autoSpaceDE w:val="0"/>
        <w:autoSpaceDN w:val="0"/>
        <w:adjustRightInd w:val="0"/>
        <w:spacing w:after="150" w:line="240" w:lineRule="auto"/>
        <w:ind w:left="0" w:right="47"/>
        <w:jc w:val="both"/>
        <w:textAlignment w:val="baseline"/>
        <w:outlineLvl w:val="0"/>
        <w:rPr>
          <w:rFonts w:ascii="Times New Roman" w:hAnsi="Times New Roman" w:cs="Times New Roman"/>
          <w:sz w:val="24"/>
          <w:szCs w:val="24"/>
          <w:lang w:val="en-US"/>
        </w:rPr>
      </w:pPr>
    </w:p>
    <w:p w14:paraId="5963371D" w14:textId="38CAA96E" w:rsidR="00EE26C1" w:rsidRPr="00E140A5" w:rsidRDefault="00EE26C1" w:rsidP="00436051">
      <w:pPr>
        <w:overflowPunct w:val="0"/>
        <w:autoSpaceDE w:val="0"/>
        <w:autoSpaceDN w:val="0"/>
        <w:adjustRightInd w:val="0"/>
        <w:spacing w:after="150" w:line="240" w:lineRule="auto"/>
        <w:ind w:right="47"/>
        <w:jc w:val="both"/>
        <w:textAlignment w:val="baseline"/>
        <w:outlineLvl w:val="0"/>
        <w:rPr>
          <w:rFonts w:ascii="Times New Roman" w:hAnsi="Times New Roman" w:cs="Times New Roman"/>
          <w:sz w:val="24"/>
          <w:szCs w:val="24"/>
          <w:lang w:val="en-US"/>
        </w:rPr>
      </w:pPr>
      <w:r w:rsidRPr="00E140A5">
        <w:rPr>
          <w:rFonts w:cs="Helv"/>
          <w:sz w:val="24"/>
          <w:szCs w:val="24"/>
          <w:lang w:val="en-US"/>
        </w:rPr>
        <w:t xml:space="preserve">* </w:t>
      </w:r>
      <w:r w:rsidR="00E140A5">
        <w:rPr>
          <w:rFonts w:ascii="Times New Roman" w:hAnsi="Times New Roman" w:cs="Times New Roman"/>
          <w:sz w:val="20"/>
          <w:szCs w:val="20"/>
          <w:lang w:val="en-US"/>
        </w:rPr>
        <w:t>All</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transactions</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opening</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a</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savings</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account</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concluding</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a</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loan</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agreement</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issuing</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a</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payment</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card</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are</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concluded</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under</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standard</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terms</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provided</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by</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the</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INDs</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of</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the</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Bank</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obtaining required conclusions of the subdivisions of the Bank</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checking relatedness to the Bank</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compliance of the requirements on counter-acting laundering of criminally obtained income and the financing of terrorism</w:t>
      </w:r>
      <w:r w:rsidR="00E140A5" w:rsidRPr="00143E0D">
        <w:rPr>
          <w:rFonts w:ascii="Times New Roman" w:hAnsi="Times New Roman" w:cs="Times New Roman"/>
          <w:sz w:val="20"/>
          <w:szCs w:val="20"/>
          <w:lang w:val="en-US"/>
        </w:rPr>
        <w:t xml:space="preserve">, </w:t>
      </w:r>
      <w:r w:rsidR="00E140A5">
        <w:rPr>
          <w:rFonts w:ascii="Times New Roman" w:hAnsi="Times New Roman" w:cs="Times New Roman"/>
          <w:sz w:val="20"/>
          <w:szCs w:val="20"/>
          <w:lang w:val="en-US"/>
        </w:rPr>
        <w:t>other checks within legal acts and other normative documents of the Republic of Kazakhstan</w:t>
      </w:r>
      <w:r w:rsidR="00E140A5" w:rsidRPr="00143E0D">
        <w:rPr>
          <w:rFonts w:ascii="Times New Roman" w:hAnsi="Times New Roman" w:cs="Times New Roman"/>
          <w:sz w:val="20"/>
          <w:szCs w:val="20"/>
          <w:lang w:val="en-US"/>
        </w:rPr>
        <w:t>).</w:t>
      </w:r>
      <w:r w:rsidR="00495D33">
        <w:rPr>
          <w:rFonts w:ascii="Times New Roman" w:hAnsi="Times New Roman" w:cs="Times New Roman"/>
          <w:sz w:val="20"/>
          <w:szCs w:val="20"/>
          <w:lang w:val="en-US"/>
        </w:rPr>
        <w:t xml:space="preserve"> </w:t>
      </w:r>
    </w:p>
    <w:p w14:paraId="12C3CF35" w14:textId="77777777" w:rsidR="00A3160A" w:rsidRDefault="00AD567D" w:rsidP="00AD567D">
      <w:pPr>
        <w:pStyle w:val="ad"/>
        <w:tabs>
          <w:tab w:val="left" w:pos="540"/>
        </w:tabs>
        <w:spacing w:after="0"/>
        <w:jc w:val="both"/>
        <w:rPr>
          <w:rFonts w:eastAsiaTheme="minorHAnsi"/>
          <w:sz w:val="20"/>
          <w:szCs w:val="20"/>
          <w:lang w:val="en-US" w:eastAsia="en-US"/>
        </w:rPr>
      </w:pPr>
      <w:r w:rsidRPr="001A6429">
        <w:rPr>
          <w:sz w:val="20"/>
          <w:szCs w:val="20"/>
          <w:lang w:val="en-US"/>
        </w:rPr>
        <w:t>**</w:t>
      </w:r>
      <w:r w:rsidRPr="001A6429">
        <w:rPr>
          <w:lang w:val="en-US"/>
        </w:rPr>
        <w:t xml:space="preserve"> </w:t>
      </w:r>
      <w:r w:rsidR="001A6429">
        <w:rPr>
          <w:rFonts w:eastAsiaTheme="minorHAnsi"/>
          <w:sz w:val="20"/>
          <w:szCs w:val="20"/>
          <w:lang w:val="en-US" w:eastAsia="en-US"/>
        </w:rPr>
        <w:t>Abusing</w:t>
      </w:r>
      <w:r w:rsidR="001A6429" w:rsidRPr="00E91724">
        <w:rPr>
          <w:rFonts w:eastAsiaTheme="minorHAnsi"/>
          <w:sz w:val="20"/>
          <w:szCs w:val="20"/>
          <w:lang w:val="en-US" w:eastAsia="en-US"/>
        </w:rPr>
        <w:t xml:space="preserve"> </w:t>
      </w:r>
      <w:r w:rsidR="001A6429">
        <w:rPr>
          <w:rFonts w:eastAsiaTheme="minorHAnsi"/>
          <w:sz w:val="20"/>
          <w:szCs w:val="20"/>
          <w:lang w:val="en-US" w:eastAsia="en-US"/>
        </w:rPr>
        <w:t>the</w:t>
      </w:r>
      <w:r w:rsidR="001A6429" w:rsidRPr="00E91724">
        <w:rPr>
          <w:rFonts w:eastAsiaTheme="minorHAnsi"/>
          <w:sz w:val="20"/>
          <w:szCs w:val="20"/>
          <w:lang w:val="en-US" w:eastAsia="en-US"/>
        </w:rPr>
        <w:t xml:space="preserve"> </w:t>
      </w:r>
      <w:r w:rsidR="001A6429">
        <w:rPr>
          <w:rFonts w:eastAsiaTheme="minorHAnsi"/>
          <w:sz w:val="20"/>
          <w:szCs w:val="20"/>
          <w:lang w:val="en-US" w:eastAsia="en-US"/>
        </w:rPr>
        <w:t>terms</w:t>
      </w:r>
      <w:r w:rsidR="001A6429" w:rsidRPr="00E91724">
        <w:rPr>
          <w:rFonts w:eastAsiaTheme="minorHAnsi"/>
          <w:sz w:val="20"/>
          <w:szCs w:val="20"/>
          <w:lang w:val="en-US" w:eastAsia="en-US"/>
        </w:rPr>
        <w:t xml:space="preserve"> </w:t>
      </w:r>
      <w:r w:rsidR="001A6429">
        <w:rPr>
          <w:rFonts w:eastAsiaTheme="minorHAnsi"/>
          <w:sz w:val="20"/>
          <w:szCs w:val="20"/>
          <w:lang w:val="en-US" w:eastAsia="en-US"/>
        </w:rPr>
        <w:t>of</w:t>
      </w:r>
      <w:r w:rsidR="001A6429" w:rsidRPr="00E91724">
        <w:rPr>
          <w:rFonts w:eastAsiaTheme="minorHAnsi"/>
          <w:sz w:val="20"/>
          <w:szCs w:val="20"/>
          <w:lang w:val="en-US" w:eastAsia="en-US"/>
        </w:rPr>
        <w:t xml:space="preserve"> </w:t>
      </w:r>
      <w:r w:rsidR="001A6429">
        <w:rPr>
          <w:rFonts w:eastAsiaTheme="minorHAnsi"/>
          <w:sz w:val="20"/>
          <w:szCs w:val="20"/>
          <w:lang w:val="en-US" w:eastAsia="en-US"/>
        </w:rPr>
        <w:t>the</w:t>
      </w:r>
      <w:r w:rsidR="001A6429" w:rsidRPr="00E91724">
        <w:rPr>
          <w:rFonts w:eastAsiaTheme="minorHAnsi"/>
          <w:sz w:val="20"/>
          <w:szCs w:val="20"/>
          <w:lang w:val="en-US" w:eastAsia="en-US"/>
        </w:rPr>
        <w:t xml:space="preserve"> </w:t>
      </w:r>
      <w:r w:rsidR="001A6429">
        <w:rPr>
          <w:rFonts w:eastAsiaTheme="minorHAnsi"/>
          <w:sz w:val="20"/>
          <w:szCs w:val="20"/>
          <w:lang w:val="en-US" w:eastAsia="en-US"/>
        </w:rPr>
        <w:t>Action</w:t>
      </w:r>
      <w:r w:rsidR="001A6429" w:rsidRPr="00E91724">
        <w:rPr>
          <w:rFonts w:eastAsiaTheme="minorHAnsi"/>
          <w:sz w:val="20"/>
          <w:szCs w:val="20"/>
          <w:lang w:val="en-US" w:eastAsia="en-US"/>
        </w:rPr>
        <w:t xml:space="preserve"> – </w:t>
      </w:r>
      <w:r w:rsidR="001A6429">
        <w:rPr>
          <w:rFonts w:eastAsiaTheme="minorHAnsi"/>
          <w:sz w:val="20"/>
          <w:szCs w:val="20"/>
          <w:lang w:val="en-US" w:eastAsia="en-US"/>
        </w:rPr>
        <w:t>actions</w:t>
      </w:r>
      <w:r w:rsidR="001A6429" w:rsidRPr="00E91724">
        <w:rPr>
          <w:rFonts w:eastAsiaTheme="minorHAnsi"/>
          <w:sz w:val="20"/>
          <w:szCs w:val="20"/>
          <w:lang w:val="en-US" w:eastAsia="en-US"/>
        </w:rPr>
        <w:t xml:space="preserve"> </w:t>
      </w:r>
      <w:r w:rsidR="001A6429">
        <w:rPr>
          <w:rFonts w:eastAsiaTheme="minorHAnsi"/>
          <w:sz w:val="20"/>
          <w:szCs w:val="20"/>
          <w:lang w:val="en-US" w:eastAsia="en-US"/>
        </w:rPr>
        <w:t>of</w:t>
      </w:r>
      <w:r w:rsidR="001A6429" w:rsidRPr="00E91724">
        <w:rPr>
          <w:rFonts w:eastAsiaTheme="minorHAnsi"/>
          <w:sz w:val="20"/>
          <w:szCs w:val="20"/>
          <w:lang w:val="en-US" w:eastAsia="en-US"/>
        </w:rPr>
        <w:t xml:space="preserve"> </w:t>
      </w:r>
      <w:r w:rsidR="001A6429">
        <w:rPr>
          <w:rFonts w:eastAsiaTheme="minorHAnsi"/>
          <w:sz w:val="20"/>
          <w:szCs w:val="20"/>
          <w:lang w:val="en-US" w:eastAsia="en-US"/>
        </w:rPr>
        <w:t>the</w:t>
      </w:r>
      <w:r w:rsidR="001A6429" w:rsidRPr="00E91724">
        <w:rPr>
          <w:rFonts w:eastAsiaTheme="minorHAnsi"/>
          <w:sz w:val="20"/>
          <w:szCs w:val="20"/>
          <w:lang w:val="en-US" w:eastAsia="en-US"/>
        </w:rPr>
        <w:t xml:space="preserve"> </w:t>
      </w:r>
      <w:r w:rsidR="001A6429">
        <w:rPr>
          <w:rFonts w:eastAsiaTheme="minorHAnsi"/>
          <w:sz w:val="20"/>
          <w:szCs w:val="20"/>
          <w:lang w:val="en-US" w:eastAsia="en-US"/>
        </w:rPr>
        <w:t>Participant</w:t>
      </w:r>
      <w:r w:rsidR="001A6429" w:rsidRPr="00E91724">
        <w:rPr>
          <w:rFonts w:eastAsiaTheme="minorHAnsi"/>
          <w:sz w:val="20"/>
          <w:szCs w:val="20"/>
          <w:lang w:val="en-US" w:eastAsia="en-US"/>
        </w:rPr>
        <w:t xml:space="preserve"> </w:t>
      </w:r>
      <w:r w:rsidR="001A6429">
        <w:rPr>
          <w:rFonts w:eastAsiaTheme="minorHAnsi"/>
          <w:sz w:val="20"/>
          <w:szCs w:val="20"/>
          <w:lang w:val="en-US" w:eastAsia="en-US"/>
        </w:rPr>
        <w:t>of</w:t>
      </w:r>
      <w:r w:rsidR="001A6429" w:rsidRPr="00E91724">
        <w:rPr>
          <w:rFonts w:eastAsiaTheme="minorHAnsi"/>
          <w:sz w:val="20"/>
          <w:szCs w:val="20"/>
          <w:lang w:val="en-US" w:eastAsia="en-US"/>
        </w:rPr>
        <w:t xml:space="preserve"> </w:t>
      </w:r>
      <w:r w:rsidR="001A6429">
        <w:rPr>
          <w:rFonts w:eastAsiaTheme="minorHAnsi"/>
          <w:sz w:val="20"/>
          <w:szCs w:val="20"/>
          <w:lang w:val="en-US" w:eastAsia="en-US"/>
        </w:rPr>
        <w:t>the</w:t>
      </w:r>
      <w:r w:rsidR="001A6429" w:rsidRPr="00E91724">
        <w:rPr>
          <w:rFonts w:eastAsiaTheme="minorHAnsi"/>
          <w:sz w:val="20"/>
          <w:szCs w:val="20"/>
          <w:lang w:val="en-US" w:eastAsia="en-US"/>
        </w:rPr>
        <w:t xml:space="preserve"> </w:t>
      </w:r>
      <w:r w:rsidR="001A6429">
        <w:rPr>
          <w:rFonts w:eastAsiaTheme="minorHAnsi"/>
          <w:sz w:val="20"/>
          <w:szCs w:val="20"/>
          <w:lang w:val="en-US" w:eastAsia="en-US"/>
        </w:rPr>
        <w:t>Action</w:t>
      </w:r>
      <w:r w:rsidR="001A6429" w:rsidRPr="00E91724">
        <w:rPr>
          <w:rFonts w:eastAsiaTheme="minorHAnsi"/>
          <w:sz w:val="20"/>
          <w:szCs w:val="20"/>
          <w:lang w:val="en-US" w:eastAsia="en-US"/>
        </w:rPr>
        <w:t xml:space="preserve">, </w:t>
      </w:r>
      <w:r w:rsidR="001A6429">
        <w:rPr>
          <w:rFonts w:eastAsiaTheme="minorHAnsi"/>
          <w:sz w:val="20"/>
          <w:szCs w:val="20"/>
          <w:lang w:val="en-US" w:eastAsia="en-US"/>
        </w:rPr>
        <w:t>violating</w:t>
      </w:r>
      <w:r w:rsidR="001A6429" w:rsidRPr="00E91724">
        <w:rPr>
          <w:rFonts w:eastAsiaTheme="minorHAnsi"/>
          <w:sz w:val="20"/>
          <w:szCs w:val="20"/>
          <w:lang w:val="en-US" w:eastAsia="en-US"/>
        </w:rPr>
        <w:t xml:space="preserve">, </w:t>
      </w:r>
      <w:r w:rsidR="001A6429">
        <w:rPr>
          <w:rFonts w:eastAsiaTheme="minorHAnsi"/>
          <w:sz w:val="20"/>
          <w:szCs w:val="20"/>
          <w:lang w:val="en-US" w:eastAsia="en-US"/>
        </w:rPr>
        <w:t>in</w:t>
      </w:r>
      <w:r w:rsidR="001A6429" w:rsidRPr="00E91724">
        <w:rPr>
          <w:rFonts w:eastAsiaTheme="minorHAnsi"/>
          <w:sz w:val="20"/>
          <w:szCs w:val="20"/>
          <w:lang w:val="en-US" w:eastAsia="en-US"/>
        </w:rPr>
        <w:t xml:space="preserve"> </w:t>
      </w:r>
      <w:r w:rsidR="001A6429">
        <w:rPr>
          <w:rFonts w:eastAsiaTheme="minorHAnsi"/>
          <w:sz w:val="20"/>
          <w:szCs w:val="20"/>
          <w:lang w:val="en-US" w:eastAsia="en-US"/>
        </w:rPr>
        <w:t>the</w:t>
      </w:r>
      <w:r w:rsidR="001A6429" w:rsidRPr="00E91724">
        <w:rPr>
          <w:rFonts w:eastAsiaTheme="minorHAnsi"/>
          <w:sz w:val="20"/>
          <w:szCs w:val="20"/>
          <w:lang w:val="en-US" w:eastAsia="en-US"/>
        </w:rPr>
        <w:t xml:space="preserve"> </w:t>
      </w:r>
      <w:r w:rsidR="001A6429">
        <w:rPr>
          <w:rFonts w:eastAsiaTheme="minorHAnsi"/>
          <w:sz w:val="20"/>
          <w:szCs w:val="20"/>
          <w:lang w:val="en-US" w:eastAsia="en-US"/>
        </w:rPr>
        <w:t>opinion</w:t>
      </w:r>
      <w:r w:rsidR="001A6429" w:rsidRPr="00E91724">
        <w:rPr>
          <w:rFonts w:eastAsiaTheme="minorHAnsi"/>
          <w:sz w:val="20"/>
          <w:szCs w:val="20"/>
          <w:lang w:val="en-US" w:eastAsia="en-US"/>
        </w:rPr>
        <w:t xml:space="preserve"> </w:t>
      </w:r>
      <w:r w:rsidR="001A6429">
        <w:rPr>
          <w:rFonts w:eastAsiaTheme="minorHAnsi"/>
          <w:sz w:val="20"/>
          <w:szCs w:val="20"/>
          <w:lang w:val="en-US" w:eastAsia="en-US"/>
        </w:rPr>
        <w:t>of</w:t>
      </w:r>
      <w:r w:rsidR="001A6429" w:rsidRPr="00E91724">
        <w:rPr>
          <w:rFonts w:eastAsiaTheme="minorHAnsi"/>
          <w:sz w:val="20"/>
          <w:szCs w:val="20"/>
          <w:lang w:val="en-US" w:eastAsia="en-US"/>
        </w:rPr>
        <w:t xml:space="preserve"> </w:t>
      </w:r>
      <w:r w:rsidR="001A6429">
        <w:rPr>
          <w:rFonts w:eastAsiaTheme="minorHAnsi"/>
          <w:sz w:val="20"/>
          <w:szCs w:val="20"/>
          <w:lang w:val="en-US" w:eastAsia="en-US"/>
        </w:rPr>
        <w:t>the</w:t>
      </w:r>
      <w:r w:rsidR="001A6429" w:rsidRPr="00E91724">
        <w:rPr>
          <w:rFonts w:eastAsiaTheme="minorHAnsi"/>
          <w:sz w:val="20"/>
          <w:szCs w:val="20"/>
          <w:lang w:val="en-US" w:eastAsia="en-US"/>
        </w:rPr>
        <w:t xml:space="preserve"> </w:t>
      </w:r>
      <w:r w:rsidR="001A6429">
        <w:rPr>
          <w:rFonts w:eastAsiaTheme="minorHAnsi"/>
          <w:sz w:val="20"/>
          <w:szCs w:val="20"/>
          <w:lang w:val="en-US" w:eastAsia="en-US"/>
        </w:rPr>
        <w:t>Bank</w:t>
      </w:r>
      <w:r w:rsidR="001A6429" w:rsidRPr="00E91724">
        <w:rPr>
          <w:rFonts w:eastAsiaTheme="minorHAnsi"/>
          <w:sz w:val="20"/>
          <w:szCs w:val="20"/>
          <w:lang w:val="en-US" w:eastAsia="en-US"/>
        </w:rPr>
        <w:t xml:space="preserve">, </w:t>
      </w:r>
      <w:r w:rsidR="001A6429">
        <w:rPr>
          <w:rFonts w:eastAsiaTheme="minorHAnsi"/>
          <w:sz w:val="20"/>
          <w:szCs w:val="20"/>
          <w:lang w:val="en-US" w:eastAsia="en-US"/>
        </w:rPr>
        <w:t>the</w:t>
      </w:r>
      <w:r w:rsidR="001A6429" w:rsidRPr="00E91724">
        <w:rPr>
          <w:rFonts w:eastAsiaTheme="minorHAnsi"/>
          <w:sz w:val="20"/>
          <w:szCs w:val="20"/>
          <w:lang w:val="en-US" w:eastAsia="en-US"/>
        </w:rPr>
        <w:t xml:space="preserve"> </w:t>
      </w:r>
      <w:r w:rsidR="00A3160A">
        <w:rPr>
          <w:rFonts w:eastAsiaTheme="minorHAnsi"/>
          <w:sz w:val="20"/>
          <w:szCs w:val="20"/>
          <w:lang w:val="en-US" w:eastAsia="en-US"/>
        </w:rPr>
        <w:t>Term</w:t>
      </w:r>
      <w:r w:rsidR="001A6429">
        <w:rPr>
          <w:rFonts w:eastAsiaTheme="minorHAnsi"/>
          <w:sz w:val="20"/>
          <w:szCs w:val="20"/>
          <w:lang w:val="en-US" w:eastAsia="en-US"/>
        </w:rPr>
        <w:t>s</w:t>
      </w:r>
      <w:r w:rsidR="001A6429" w:rsidRPr="00E91724">
        <w:rPr>
          <w:rFonts w:eastAsiaTheme="minorHAnsi"/>
          <w:sz w:val="20"/>
          <w:szCs w:val="20"/>
          <w:lang w:val="en-US" w:eastAsia="en-US"/>
        </w:rPr>
        <w:t xml:space="preserve"> </w:t>
      </w:r>
      <w:r w:rsidR="001A6429">
        <w:rPr>
          <w:rFonts w:eastAsiaTheme="minorHAnsi"/>
          <w:sz w:val="20"/>
          <w:szCs w:val="20"/>
          <w:lang w:val="en-US" w:eastAsia="en-US"/>
        </w:rPr>
        <w:t>of</w:t>
      </w:r>
      <w:r w:rsidR="001A6429" w:rsidRPr="00E91724">
        <w:rPr>
          <w:rFonts w:eastAsiaTheme="minorHAnsi"/>
          <w:sz w:val="20"/>
          <w:szCs w:val="20"/>
          <w:lang w:val="en-US" w:eastAsia="en-US"/>
        </w:rPr>
        <w:t xml:space="preserve"> </w:t>
      </w:r>
      <w:r w:rsidR="001A6429">
        <w:rPr>
          <w:rFonts w:eastAsiaTheme="minorHAnsi"/>
          <w:sz w:val="20"/>
          <w:szCs w:val="20"/>
          <w:lang w:val="en-US" w:eastAsia="en-US"/>
        </w:rPr>
        <w:t>the</w:t>
      </w:r>
      <w:r w:rsidR="001A6429" w:rsidRPr="00E91724">
        <w:rPr>
          <w:rFonts w:eastAsiaTheme="minorHAnsi"/>
          <w:sz w:val="20"/>
          <w:szCs w:val="20"/>
          <w:lang w:val="en-US" w:eastAsia="en-US"/>
        </w:rPr>
        <w:t xml:space="preserve"> </w:t>
      </w:r>
      <w:r w:rsidR="001A6429">
        <w:rPr>
          <w:rFonts w:eastAsiaTheme="minorHAnsi"/>
          <w:sz w:val="20"/>
          <w:szCs w:val="20"/>
          <w:lang w:val="en-US" w:eastAsia="en-US"/>
        </w:rPr>
        <w:t>Action</w:t>
      </w:r>
      <w:r w:rsidR="001A6429" w:rsidRPr="00E91724">
        <w:rPr>
          <w:rFonts w:eastAsiaTheme="minorHAnsi"/>
          <w:sz w:val="20"/>
          <w:szCs w:val="20"/>
          <w:lang w:val="en-US" w:eastAsia="en-US"/>
        </w:rPr>
        <w:t xml:space="preserve">, </w:t>
      </w:r>
      <w:r w:rsidR="001A6429">
        <w:rPr>
          <w:rFonts w:eastAsiaTheme="minorHAnsi"/>
          <w:sz w:val="20"/>
          <w:szCs w:val="20"/>
          <w:lang w:val="en-US" w:eastAsia="en-US"/>
        </w:rPr>
        <w:t>non</w:t>
      </w:r>
      <w:r w:rsidR="001A6429" w:rsidRPr="00E91724">
        <w:rPr>
          <w:rFonts w:eastAsiaTheme="minorHAnsi"/>
          <w:sz w:val="20"/>
          <w:szCs w:val="20"/>
          <w:lang w:val="en-US" w:eastAsia="en-US"/>
        </w:rPr>
        <w:t>-</w:t>
      </w:r>
      <w:r w:rsidR="001A6429">
        <w:rPr>
          <w:rFonts w:eastAsiaTheme="minorHAnsi"/>
          <w:sz w:val="20"/>
          <w:szCs w:val="20"/>
          <w:lang w:val="en-US" w:eastAsia="en-US"/>
        </w:rPr>
        <w:t>compliance</w:t>
      </w:r>
      <w:r w:rsidR="001A6429" w:rsidRPr="00E91724">
        <w:rPr>
          <w:rFonts w:eastAsiaTheme="minorHAnsi"/>
          <w:sz w:val="20"/>
          <w:szCs w:val="20"/>
          <w:lang w:val="en-US" w:eastAsia="en-US"/>
        </w:rPr>
        <w:t xml:space="preserve"> </w:t>
      </w:r>
      <w:r w:rsidR="001A6429">
        <w:rPr>
          <w:rFonts w:eastAsiaTheme="minorHAnsi"/>
          <w:sz w:val="20"/>
          <w:szCs w:val="20"/>
          <w:lang w:val="en-US" w:eastAsia="en-US"/>
        </w:rPr>
        <w:t>with</w:t>
      </w:r>
      <w:r w:rsidR="001A6429" w:rsidRPr="00E91724">
        <w:rPr>
          <w:rFonts w:eastAsiaTheme="minorHAnsi"/>
          <w:sz w:val="20"/>
          <w:szCs w:val="20"/>
          <w:lang w:val="en-US" w:eastAsia="en-US"/>
        </w:rPr>
        <w:t xml:space="preserve"> </w:t>
      </w:r>
      <w:r w:rsidR="001A6429">
        <w:rPr>
          <w:rFonts w:eastAsiaTheme="minorHAnsi"/>
          <w:sz w:val="20"/>
          <w:szCs w:val="20"/>
          <w:lang w:val="en-US" w:eastAsia="en-US"/>
        </w:rPr>
        <w:t>the</w:t>
      </w:r>
      <w:r w:rsidR="001A6429" w:rsidRPr="00E91724">
        <w:rPr>
          <w:rFonts w:eastAsiaTheme="minorHAnsi"/>
          <w:sz w:val="20"/>
          <w:szCs w:val="20"/>
          <w:lang w:val="en-US" w:eastAsia="en-US"/>
        </w:rPr>
        <w:t xml:space="preserve"> </w:t>
      </w:r>
      <w:r w:rsidR="00A3160A">
        <w:rPr>
          <w:rFonts w:eastAsiaTheme="minorHAnsi"/>
          <w:sz w:val="20"/>
          <w:szCs w:val="20"/>
          <w:lang w:val="en-US" w:eastAsia="en-US"/>
        </w:rPr>
        <w:t xml:space="preserve">Terms of holding the Action and their </w:t>
      </w:r>
      <w:r w:rsidR="001A6429">
        <w:rPr>
          <w:rFonts w:eastAsiaTheme="minorHAnsi"/>
          <w:sz w:val="20"/>
          <w:szCs w:val="20"/>
          <w:lang w:val="en-US" w:eastAsia="en-US"/>
        </w:rPr>
        <w:t>requirements</w:t>
      </w:r>
      <w:r w:rsidR="00A3160A">
        <w:rPr>
          <w:rFonts w:eastAsiaTheme="minorHAnsi"/>
          <w:sz w:val="20"/>
          <w:szCs w:val="20"/>
          <w:lang w:val="en-US" w:eastAsia="en-US"/>
        </w:rPr>
        <w:t>,</w:t>
      </w:r>
      <w:r w:rsidR="001A6429" w:rsidRPr="00E91724">
        <w:rPr>
          <w:rFonts w:eastAsiaTheme="minorHAnsi"/>
          <w:sz w:val="20"/>
          <w:szCs w:val="20"/>
          <w:lang w:val="en-US" w:eastAsia="en-US"/>
        </w:rPr>
        <w:t xml:space="preserve"> </w:t>
      </w:r>
      <w:r w:rsidR="001A6429">
        <w:rPr>
          <w:rFonts w:eastAsiaTheme="minorHAnsi"/>
          <w:sz w:val="20"/>
          <w:szCs w:val="20"/>
          <w:lang w:val="en-US" w:eastAsia="en-US"/>
        </w:rPr>
        <w:t>taking</w:t>
      </w:r>
      <w:r w:rsidR="001A6429" w:rsidRPr="00E91724">
        <w:rPr>
          <w:rFonts w:eastAsiaTheme="minorHAnsi"/>
          <w:sz w:val="20"/>
          <w:szCs w:val="20"/>
          <w:lang w:val="en-US" w:eastAsia="en-US"/>
        </w:rPr>
        <w:t xml:space="preserve"> </w:t>
      </w:r>
      <w:r w:rsidR="001A6429">
        <w:rPr>
          <w:rFonts w:eastAsiaTheme="minorHAnsi"/>
          <w:sz w:val="20"/>
          <w:szCs w:val="20"/>
          <w:lang w:val="en-US" w:eastAsia="en-US"/>
        </w:rPr>
        <w:t>fraudulent</w:t>
      </w:r>
      <w:r w:rsidR="001A6429" w:rsidRPr="00E91724">
        <w:rPr>
          <w:rFonts w:eastAsiaTheme="minorHAnsi"/>
          <w:sz w:val="20"/>
          <w:szCs w:val="20"/>
          <w:lang w:val="en-US" w:eastAsia="en-US"/>
        </w:rPr>
        <w:t xml:space="preserve"> </w:t>
      </w:r>
      <w:r w:rsidR="001A6429">
        <w:rPr>
          <w:rFonts w:eastAsiaTheme="minorHAnsi"/>
          <w:sz w:val="20"/>
          <w:szCs w:val="20"/>
          <w:lang w:val="en-US" w:eastAsia="en-US"/>
        </w:rPr>
        <w:t>actions</w:t>
      </w:r>
      <w:r w:rsidR="001A6429" w:rsidRPr="00E91724">
        <w:rPr>
          <w:rFonts w:eastAsiaTheme="minorHAnsi"/>
          <w:sz w:val="20"/>
          <w:szCs w:val="20"/>
          <w:lang w:val="en-US" w:eastAsia="en-US"/>
        </w:rPr>
        <w:t xml:space="preserve">, </w:t>
      </w:r>
      <w:r w:rsidR="001A6429">
        <w:rPr>
          <w:rFonts w:eastAsiaTheme="minorHAnsi"/>
          <w:sz w:val="20"/>
          <w:szCs w:val="20"/>
          <w:lang w:val="en-US" w:eastAsia="en-US"/>
        </w:rPr>
        <w:t>abusing</w:t>
      </w:r>
      <w:r w:rsidR="001A6429" w:rsidRPr="00E91724">
        <w:rPr>
          <w:rFonts w:eastAsiaTheme="minorHAnsi"/>
          <w:sz w:val="20"/>
          <w:szCs w:val="20"/>
          <w:lang w:val="en-US" w:eastAsia="en-US"/>
        </w:rPr>
        <w:t xml:space="preserve"> </w:t>
      </w:r>
      <w:r w:rsidR="001A6429">
        <w:rPr>
          <w:rFonts w:eastAsiaTheme="minorHAnsi"/>
          <w:sz w:val="20"/>
          <w:szCs w:val="20"/>
          <w:lang w:val="en-US" w:eastAsia="en-US"/>
        </w:rPr>
        <w:t>any</w:t>
      </w:r>
      <w:r w:rsidR="001A6429" w:rsidRPr="00E91724">
        <w:rPr>
          <w:rFonts w:eastAsiaTheme="minorHAnsi"/>
          <w:sz w:val="20"/>
          <w:szCs w:val="20"/>
          <w:lang w:val="en-US" w:eastAsia="en-US"/>
        </w:rPr>
        <w:t xml:space="preserve"> </w:t>
      </w:r>
      <w:r w:rsidR="001A6429">
        <w:rPr>
          <w:rFonts w:eastAsiaTheme="minorHAnsi"/>
          <w:sz w:val="20"/>
          <w:szCs w:val="20"/>
          <w:lang w:val="en-US" w:eastAsia="en-US"/>
        </w:rPr>
        <w:t>benefits</w:t>
      </w:r>
      <w:r w:rsidR="001A6429" w:rsidRPr="00E91724">
        <w:rPr>
          <w:rFonts w:eastAsiaTheme="minorHAnsi"/>
          <w:sz w:val="20"/>
          <w:szCs w:val="20"/>
          <w:lang w:val="en-US" w:eastAsia="en-US"/>
        </w:rPr>
        <w:t>/</w:t>
      </w:r>
      <w:r w:rsidR="001A6429">
        <w:rPr>
          <w:rFonts w:eastAsiaTheme="minorHAnsi"/>
          <w:sz w:val="20"/>
          <w:szCs w:val="20"/>
          <w:lang w:val="en-US" w:eastAsia="en-US"/>
        </w:rPr>
        <w:t>rewards</w:t>
      </w:r>
      <w:r w:rsidR="001A6429" w:rsidRPr="00E91724">
        <w:rPr>
          <w:rFonts w:eastAsiaTheme="minorHAnsi"/>
          <w:sz w:val="20"/>
          <w:szCs w:val="20"/>
          <w:lang w:val="en-US" w:eastAsia="en-US"/>
        </w:rPr>
        <w:t xml:space="preserve">, </w:t>
      </w:r>
      <w:r w:rsidR="001A6429">
        <w:rPr>
          <w:rFonts w:eastAsiaTheme="minorHAnsi"/>
          <w:sz w:val="20"/>
          <w:szCs w:val="20"/>
          <w:lang w:val="en-US" w:eastAsia="en-US"/>
        </w:rPr>
        <w:t>granted</w:t>
      </w:r>
      <w:r w:rsidR="001A6429" w:rsidRPr="00E91724">
        <w:rPr>
          <w:rFonts w:eastAsiaTheme="minorHAnsi"/>
          <w:sz w:val="20"/>
          <w:szCs w:val="20"/>
          <w:lang w:val="en-US" w:eastAsia="en-US"/>
        </w:rPr>
        <w:t xml:space="preserve"> </w:t>
      </w:r>
      <w:r w:rsidR="001A6429">
        <w:rPr>
          <w:rFonts w:eastAsiaTheme="minorHAnsi"/>
          <w:sz w:val="20"/>
          <w:szCs w:val="20"/>
          <w:lang w:val="en-US" w:eastAsia="en-US"/>
        </w:rPr>
        <w:t>within</w:t>
      </w:r>
      <w:r w:rsidR="001A6429" w:rsidRPr="00E91724">
        <w:rPr>
          <w:rFonts w:eastAsiaTheme="minorHAnsi"/>
          <w:sz w:val="20"/>
          <w:szCs w:val="20"/>
          <w:lang w:val="en-US" w:eastAsia="en-US"/>
        </w:rPr>
        <w:t xml:space="preserve"> </w:t>
      </w:r>
      <w:r w:rsidR="001A6429">
        <w:rPr>
          <w:rFonts w:eastAsiaTheme="minorHAnsi"/>
          <w:sz w:val="20"/>
          <w:szCs w:val="20"/>
          <w:lang w:val="en-US" w:eastAsia="en-US"/>
        </w:rPr>
        <w:t>the</w:t>
      </w:r>
      <w:r w:rsidR="001A6429" w:rsidRPr="00E91724">
        <w:rPr>
          <w:rFonts w:eastAsiaTheme="minorHAnsi"/>
          <w:sz w:val="20"/>
          <w:szCs w:val="20"/>
          <w:lang w:val="en-US" w:eastAsia="en-US"/>
        </w:rPr>
        <w:t xml:space="preserve"> </w:t>
      </w:r>
      <w:r w:rsidR="001A6429">
        <w:rPr>
          <w:rFonts w:eastAsiaTheme="minorHAnsi"/>
          <w:sz w:val="20"/>
          <w:szCs w:val="20"/>
          <w:lang w:val="en-US" w:eastAsia="en-US"/>
        </w:rPr>
        <w:t>Action</w:t>
      </w:r>
      <w:r w:rsidR="001A6429" w:rsidRPr="00E91724">
        <w:rPr>
          <w:rFonts w:eastAsiaTheme="minorHAnsi"/>
          <w:sz w:val="20"/>
          <w:szCs w:val="20"/>
          <w:lang w:val="en-US" w:eastAsia="en-US"/>
        </w:rPr>
        <w:t>,</w:t>
      </w:r>
      <w:r w:rsidR="001A6429">
        <w:rPr>
          <w:rFonts w:eastAsiaTheme="minorHAnsi"/>
          <w:sz w:val="20"/>
          <w:szCs w:val="20"/>
          <w:lang w:val="en-US" w:eastAsia="en-US"/>
        </w:rPr>
        <w:t xml:space="preserve"> provision of misleading information</w:t>
      </w:r>
      <w:r w:rsidR="001A6429" w:rsidRPr="00E91724">
        <w:rPr>
          <w:rFonts w:eastAsiaTheme="minorHAnsi"/>
          <w:sz w:val="20"/>
          <w:szCs w:val="20"/>
          <w:lang w:val="en-US" w:eastAsia="en-US"/>
        </w:rPr>
        <w:t xml:space="preserve">, </w:t>
      </w:r>
      <w:r w:rsidR="001A6429">
        <w:rPr>
          <w:rFonts w:eastAsiaTheme="minorHAnsi"/>
          <w:sz w:val="20"/>
          <w:szCs w:val="20"/>
          <w:lang w:val="en-US" w:eastAsia="en-US"/>
        </w:rPr>
        <w:t>or inaccurate data to the Partners of the Bank</w:t>
      </w:r>
      <w:r w:rsidR="00A3160A">
        <w:rPr>
          <w:rFonts w:eastAsiaTheme="minorHAnsi"/>
          <w:sz w:val="20"/>
          <w:szCs w:val="20"/>
          <w:lang w:val="en-US" w:eastAsia="en-US"/>
        </w:rPr>
        <w:t xml:space="preserve">. </w:t>
      </w:r>
    </w:p>
    <w:p w14:paraId="6D7F9AD1" w14:textId="77777777" w:rsidR="00935533" w:rsidRDefault="00A3160A" w:rsidP="00AD567D">
      <w:pPr>
        <w:pStyle w:val="ad"/>
        <w:tabs>
          <w:tab w:val="left" w:pos="540"/>
        </w:tabs>
        <w:spacing w:after="0"/>
        <w:jc w:val="both"/>
        <w:rPr>
          <w:rFonts w:eastAsiaTheme="minorHAnsi"/>
          <w:sz w:val="20"/>
          <w:szCs w:val="20"/>
          <w:lang w:val="en-US" w:eastAsia="en-US"/>
        </w:rPr>
      </w:pPr>
      <w:r>
        <w:rPr>
          <w:rFonts w:eastAsiaTheme="minorHAnsi"/>
          <w:sz w:val="20"/>
          <w:szCs w:val="20"/>
          <w:lang w:val="en-US" w:eastAsia="en-US"/>
        </w:rPr>
        <w:t>I</w:t>
      </w:r>
      <w:r w:rsidR="001A6429">
        <w:rPr>
          <w:rFonts w:eastAsiaTheme="minorHAnsi"/>
          <w:sz w:val="20"/>
          <w:szCs w:val="20"/>
          <w:lang w:val="en-US" w:eastAsia="en-US"/>
        </w:rPr>
        <w:t>f the Bank has grounds to assume that transactions with money and</w:t>
      </w:r>
      <w:r w:rsidR="001A6429" w:rsidRPr="00E91724">
        <w:rPr>
          <w:rFonts w:eastAsiaTheme="minorHAnsi"/>
          <w:sz w:val="20"/>
          <w:szCs w:val="20"/>
          <w:lang w:val="en-US" w:eastAsia="en-US"/>
        </w:rPr>
        <w:t xml:space="preserve"> (</w:t>
      </w:r>
      <w:r w:rsidR="001A6429">
        <w:rPr>
          <w:rFonts w:eastAsiaTheme="minorHAnsi"/>
          <w:sz w:val="20"/>
          <w:szCs w:val="20"/>
          <w:lang w:val="en-US" w:eastAsia="en-US"/>
        </w:rPr>
        <w:t>or</w:t>
      </w:r>
      <w:r w:rsidR="001A6429" w:rsidRPr="00E91724">
        <w:rPr>
          <w:rFonts w:eastAsiaTheme="minorHAnsi"/>
          <w:sz w:val="20"/>
          <w:szCs w:val="20"/>
          <w:lang w:val="en-US" w:eastAsia="en-US"/>
        </w:rPr>
        <w:t xml:space="preserve">) </w:t>
      </w:r>
      <w:r w:rsidR="001A6429">
        <w:rPr>
          <w:rFonts w:eastAsiaTheme="minorHAnsi"/>
          <w:sz w:val="20"/>
          <w:szCs w:val="20"/>
          <w:lang w:val="en-US" w:eastAsia="en-US"/>
        </w:rPr>
        <w:t>other property of the customer are related to legalization</w:t>
      </w:r>
      <w:r w:rsidR="001A6429" w:rsidRPr="00E91724">
        <w:rPr>
          <w:rFonts w:eastAsiaTheme="minorHAnsi"/>
          <w:sz w:val="20"/>
          <w:szCs w:val="20"/>
          <w:lang w:val="en-US" w:eastAsia="en-US"/>
        </w:rPr>
        <w:t xml:space="preserve"> (</w:t>
      </w:r>
      <w:r w:rsidR="001A6429">
        <w:rPr>
          <w:rFonts w:eastAsiaTheme="minorHAnsi"/>
          <w:sz w:val="20"/>
          <w:szCs w:val="20"/>
          <w:lang w:val="en-US" w:eastAsia="en-US"/>
        </w:rPr>
        <w:t>laundering</w:t>
      </w:r>
      <w:r w:rsidR="001A6429" w:rsidRPr="00E91724">
        <w:rPr>
          <w:rFonts w:eastAsiaTheme="minorHAnsi"/>
          <w:sz w:val="20"/>
          <w:szCs w:val="20"/>
          <w:lang w:val="en-US" w:eastAsia="en-US"/>
        </w:rPr>
        <w:t xml:space="preserve">) </w:t>
      </w:r>
      <w:r w:rsidR="001A6429">
        <w:rPr>
          <w:rFonts w:eastAsiaTheme="minorHAnsi"/>
          <w:sz w:val="20"/>
          <w:szCs w:val="20"/>
          <w:lang w:val="en-US" w:eastAsia="en-US"/>
        </w:rPr>
        <w:t>of criminally obtained income</w:t>
      </w:r>
      <w:r w:rsidR="001A6429" w:rsidRPr="00E91724">
        <w:rPr>
          <w:rFonts w:eastAsiaTheme="minorHAnsi"/>
          <w:sz w:val="20"/>
          <w:szCs w:val="20"/>
          <w:lang w:val="en-US" w:eastAsia="en-US"/>
        </w:rPr>
        <w:t xml:space="preserve">, </w:t>
      </w:r>
      <w:r w:rsidR="001A6429">
        <w:rPr>
          <w:rFonts w:eastAsiaTheme="minorHAnsi"/>
          <w:sz w:val="20"/>
          <w:szCs w:val="20"/>
          <w:lang w:val="en-US" w:eastAsia="en-US"/>
        </w:rPr>
        <w:t>recognized in compliance with laws of the Republic of Kazakhstan on counter-acting legalization</w:t>
      </w:r>
      <w:r w:rsidR="001A6429" w:rsidRPr="00E91724">
        <w:rPr>
          <w:rFonts w:eastAsiaTheme="minorHAnsi"/>
          <w:sz w:val="20"/>
          <w:szCs w:val="20"/>
          <w:lang w:val="en-US" w:eastAsia="en-US"/>
        </w:rPr>
        <w:t xml:space="preserve"> (</w:t>
      </w:r>
      <w:r w:rsidR="001A6429">
        <w:rPr>
          <w:rFonts w:eastAsiaTheme="minorHAnsi"/>
          <w:sz w:val="20"/>
          <w:szCs w:val="20"/>
          <w:lang w:val="en-US" w:eastAsia="en-US"/>
        </w:rPr>
        <w:t>laundering</w:t>
      </w:r>
      <w:r w:rsidR="001A6429" w:rsidRPr="00E91724">
        <w:rPr>
          <w:rFonts w:eastAsiaTheme="minorHAnsi"/>
          <w:sz w:val="20"/>
          <w:szCs w:val="20"/>
          <w:lang w:val="en-US" w:eastAsia="en-US"/>
        </w:rPr>
        <w:t xml:space="preserve">) </w:t>
      </w:r>
      <w:r w:rsidR="001A6429">
        <w:rPr>
          <w:rFonts w:eastAsiaTheme="minorHAnsi"/>
          <w:sz w:val="20"/>
          <w:szCs w:val="20"/>
          <w:lang w:val="en-US" w:eastAsia="en-US"/>
        </w:rPr>
        <w:t>of criminally obtained income</w:t>
      </w:r>
      <w:r w:rsidR="001A6429" w:rsidRPr="00E91724">
        <w:rPr>
          <w:rFonts w:eastAsiaTheme="minorHAnsi"/>
          <w:sz w:val="20"/>
          <w:szCs w:val="20"/>
          <w:lang w:val="en-US" w:eastAsia="en-US"/>
        </w:rPr>
        <w:t xml:space="preserve">, </w:t>
      </w:r>
      <w:r w:rsidR="001A6429">
        <w:rPr>
          <w:rFonts w:eastAsiaTheme="minorHAnsi"/>
          <w:sz w:val="20"/>
          <w:szCs w:val="20"/>
          <w:lang w:val="en-US" w:eastAsia="en-US"/>
        </w:rPr>
        <w:t>and the financing of terrorism</w:t>
      </w:r>
      <w:r w:rsidR="00935533">
        <w:rPr>
          <w:rFonts w:eastAsiaTheme="minorHAnsi"/>
          <w:sz w:val="20"/>
          <w:szCs w:val="20"/>
          <w:lang w:val="en-US" w:eastAsia="en-US"/>
        </w:rPr>
        <w:t xml:space="preserve">, </w:t>
      </w:r>
      <w:r w:rsidR="00935533" w:rsidRPr="00935533">
        <w:rPr>
          <w:rFonts w:eastAsiaTheme="minorHAnsi"/>
          <w:sz w:val="20"/>
          <w:szCs w:val="20"/>
          <w:lang w:val="en-US" w:eastAsia="en-US"/>
        </w:rPr>
        <w:t xml:space="preserve">further actions of the Bank employees are carried out in accordance with the requirements of the Bank’s internal </w:t>
      </w:r>
      <w:r w:rsidR="00935533">
        <w:rPr>
          <w:rFonts w:eastAsiaTheme="minorHAnsi"/>
          <w:sz w:val="20"/>
          <w:szCs w:val="20"/>
          <w:lang w:val="en-US" w:eastAsia="en-US"/>
        </w:rPr>
        <w:t>normative</w:t>
      </w:r>
      <w:r w:rsidR="00935533" w:rsidRPr="00935533">
        <w:rPr>
          <w:rFonts w:eastAsiaTheme="minorHAnsi"/>
          <w:sz w:val="20"/>
          <w:szCs w:val="20"/>
          <w:lang w:val="en-US" w:eastAsia="en-US"/>
        </w:rPr>
        <w:t xml:space="preserve"> documents and the current legislation of the Republic of Kazakhstan.</w:t>
      </w:r>
    </w:p>
    <w:p w14:paraId="200BD0D4" w14:textId="005708DF" w:rsidR="00935533" w:rsidRDefault="00935533" w:rsidP="00AD567D">
      <w:pPr>
        <w:pStyle w:val="ad"/>
        <w:tabs>
          <w:tab w:val="left" w:pos="540"/>
        </w:tabs>
        <w:spacing w:after="0"/>
        <w:jc w:val="both"/>
        <w:rPr>
          <w:rFonts w:eastAsiaTheme="minorHAnsi"/>
          <w:sz w:val="20"/>
          <w:szCs w:val="20"/>
          <w:lang w:val="en-US" w:eastAsia="en-US"/>
        </w:rPr>
      </w:pPr>
    </w:p>
    <w:p w14:paraId="29E5A662" w14:textId="230347E7" w:rsidR="00935533" w:rsidRDefault="00935533" w:rsidP="00935533">
      <w:pPr>
        <w:pStyle w:val="ad"/>
        <w:tabs>
          <w:tab w:val="left" w:pos="540"/>
        </w:tabs>
        <w:spacing w:after="0"/>
        <w:jc w:val="both"/>
        <w:rPr>
          <w:rFonts w:eastAsiaTheme="minorHAnsi"/>
          <w:sz w:val="20"/>
          <w:szCs w:val="20"/>
          <w:lang w:val="en-US" w:eastAsia="en-US"/>
        </w:rPr>
      </w:pPr>
      <w:r w:rsidRPr="00935533">
        <w:rPr>
          <w:rFonts w:eastAsiaTheme="minorHAnsi"/>
          <w:sz w:val="20"/>
          <w:szCs w:val="20"/>
          <w:lang w:val="en-US" w:eastAsia="en-US"/>
        </w:rPr>
        <w:t>Additionally, under these Te</w:t>
      </w:r>
      <w:r>
        <w:rPr>
          <w:rFonts w:eastAsiaTheme="minorHAnsi"/>
          <w:sz w:val="20"/>
          <w:szCs w:val="20"/>
          <w:lang w:val="en-US" w:eastAsia="en-US"/>
        </w:rPr>
        <w:t>rms</w:t>
      </w:r>
      <w:r w:rsidRPr="00935533">
        <w:rPr>
          <w:rFonts w:eastAsiaTheme="minorHAnsi"/>
          <w:sz w:val="20"/>
          <w:szCs w:val="20"/>
          <w:lang w:val="en-US" w:eastAsia="en-US"/>
        </w:rPr>
        <w:t xml:space="preserve">, the following events </w:t>
      </w:r>
      <w:r>
        <w:rPr>
          <w:rFonts w:eastAsiaTheme="minorHAnsi"/>
          <w:sz w:val="20"/>
          <w:szCs w:val="20"/>
          <w:lang w:val="en-US" w:eastAsia="en-US"/>
        </w:rPr>
        <w:t>shall be</w:t>
      </w:r>
      <w:r w:rsidRPr="00935533">
        <w:rPr>
          <w:rFonts w:eastAsiaTheme="minorHAnsi"/>
          <w:sz w:val="20"/>
          <w:szCs w:val="20"/>
          <w:lang w:val="en-US" w:eastAsia="en-US"/>
        </w:rPr>
        <w:t xml:space="preserve"> recognized by the Bank as abuse of the terms of the </w:t>
      </w:r>
      <w:r>
        <w:rPr>
          <w:rFonts w:eastAsiaTheme="minorHAnsi"/>
          <w:sz w:val="20"/>
          <w:szCs w:val="20"/>
          <w:lang w:val="en-US" w:eastAsia="en-US"/>
        </w:rPr>
        <w:t>Ac</w:t>
      </w:r>
      <w:r w:rsidRPr="00935533">
        <w:rPr>
          <w:rFonts w:eastAsiaTheme="minorHAnsi"/>
          <w:sz w:val="20"/>
          <w:szCs w:val="20"/>
          <w:lang w:val="en-US" w:eastAsia="en-US"/>
        </w:rPr>
        <w:t xml:space="preserve">tion: </w:t>
      </w:r>
    </w:p>
    <w:p w14:paraId="6843D5B7" w14:textId="77777777" w:rsidR="00935533" w:rsidRDefault="00935533" w:rsidP="00935533">
      <w:pPr>
        <w:pStyle w:val="ad"/>
        <w:tabs>
          <w:tab w:val="left" w:pos="540"/>
        </w:tabs>
        <w:spacing w:after="0"/>
        <w:jc w:val="both"/>
        <w:rPr>
          <w:rFonts w:eastAsiaTheme="minorHAnsi"/>
          <w:sz w:val="20"/>
          <w:szCs w:val="20"/>
          <w:lang w:val="en-US" w:eastAsia="en-US"/>
        </w:rPr>
      </w:pPr>
      <w:r w:rsidRPr="00935533">
        <w:rPr>
          <w:rFonts w:eastAsiaTheme="minorHAnsi"/>
          <w:sz w:val="20"/>
          <w:szCs w:val="20"/>
          <w:lang w:val="en-US" w:eastAsia="en-US"/>
        </w:rPr>
        <w:lastRenderedPageBreak/>
        <w:t xml:space="preserve">- Daily, periodic purchase of goods and / or services from the Customer’s personal payment card for corporate needs; - Wholesale, daily, periodic purchases of goods in supermarkets, electronics stores and other outlets; </w:t>
      </w:r>
    </w:p>
    <w:p w14:paraId="52734600" w14:textId="2FF52C7A" w:rsidR="00935533" w:rsidRDefault="00935533" w:rsidP="00935533">
      <w:pPr>
        <w:pStyle w:val="ad"/>
        <w:tabs>
          <w:tab w:val="left" w:pos="540"/>
        </w:tabs>
        <w:spacing w:after="0"/>
        <w:jc w:val="both"/>
        <w:rPr>
          <w:rFonts w:eastAsiaTheme="minorHAnsi"/>
          <w:sz w:val="20"/>
          <w:szCs w:val="20"/>
          <w:lang w:val="en-US" w:eastAsia="en-US"/>
        </w:rPr>
      </w:pPr>
      <w:r w:rsidRPr="00935533">
        <w:rPr>
          <w:rFonts w:eastAsiaTheme="minorHAnsi"/>
          <w:sz w:val="20"/>
          <w:szCs w:val="20"/>
          <w:lang w:val="en-US" w:eastAsia="en-US"/>
        </w:rPr>
        <w:t>-</w:t>
      </w:r>
      <w:r>
        <w:rPr>
          <w:rFonts w:eastAsiaTheme="minorHAnsi"/>
          <w:sz w:val="20"/>
          <w:szCs w:val="20"/>
          <w:lang w:val="en-US" w:eastAsia="en-US"/>
        </w:rPr>
        <w:t xml:space="preserve"> </w:t>
      </w:r>
      <w:r w:rsidRPr="00935533">
        <w:rPr>
          <w:rFonts w:eastAsiaTheme="minorHAnsi"/>
          <w:sz w:val="20"/>
          <w:szCs w:val="20"/>
          <w:lang w:val="en-US" w:eastAsia="en-US"/>
        </w:rPr>
        <w:t>Execution of tran</w:t>
      </w:r>
      <w:r w:rsidR="003D401B">
        <w:rPr>
          <w:rFonts w:eastAsiaTheme="minorHAnsi"/>
          <w:sz w:val="20"/>
          <w:szCs w:val="20"/>
          <w:lang w:val="en-US" w:eastAsia="en-US"/>
        </w:rPr>
        <w:t xml:space="preserve">sfer </w:t>
      </w:r>
      <w:r w:rsidR="00181015">
        <w:rPr>
          <w:rFonts w:eastAsiaTheme="minorHAnsi"/>
          <w:sz w:val="20"/>
          <w:szCs w:val="20"/>
          <w:lang w:val="en-US" w:eastAsia="en-US"/>
        </w:rPr>
        <w:t>transac</w:t>
      </w:r>
      <w:bookmarkStart w:id="0" w:name="_GoBack"/>
      <w:bookmarkEnd w:id="0"/>
      <w:r w:rsidR="003D401B">
        <w:rPr>
          <w:rFonts w:eastAsiaTheme="minorHAnsi"/>
          <w:sz w:val="20"/>
          <w:szCs w:val="20"/>
          <w:lang w:val="en-US" w:eastAsia="en-US"/>
        </w:rPr>
        <w:t>tions on the Customer’</w:t>
      </w:r>
      <w:r w:rsidRPr="00935533">
        <w:rPr>
          <w:rFonts w:eastAsiaTheme="minorHAnsi"/>
          <w:sz w:val="20"/>
          <w:szCs w:val="20"/>
          <w:lang w:val="en-US" w:eastAsia="en-US"/>
        </w:rPr>
        <w:t>s payment cards disguised as retail in order to receive increased Bonuses</w:t>
      </w:r>
      <w:proofErr w:type="gramStart"/>
      <w:r w:rsidRPr="00935533">
        <w:rPr>
          <w:rFonts w:eastAsiaTheme="minorHAnsi"/>
          <w:sz w:val="20"/>
          <w:szCs w:val="20"/>
          <w:lang w:val="en-US" w:eastAsia="en-US"/>
        </w:rPr>
        <w:t>;</w:t>
      </w:r>
      <w:proofErr w:type="gramEnd"/>
      <w:r w:rsidRPr="00935533">
        <w:rPr>
          <w:rFonts w:eastAsiaTheme="minorHAnsi"/>
          <w:sz w:val="20"/>
          <w:szCs w:val="20"/>
          <w:lang w:val="en-US" w:eastAsia="en-US"/>
        </w:rPr>
        <w:t xml:space="preserve"> </w:t>
      </w:r>
    </w:p>
    <w:p w14:paraId="23F8AD70" w14:textId="0AAD4AEA" w:rsidR="00935533" w:rsidRDefault="00935533" w:rsidP="00935533">
      <w:pPr>
        <w:pStyle w:val="ad"/>
        <w:tabs>
          <w:tab w:val="left" w:pos="540"/>
        </w:tabs>
        <w:spacing w:after="0"/>
        <w:jc w:val="both"/>
        <w:rPr>
          <w:rFonts w:eastAsiaTheme="minorHAnsi"/>
          <w:sz w:val="20"/>
          <w:szCs w:val="20"/>
          <w:lang w:val="en-US" w:eastAsia="en-US"/>
        </w:rPr>
      </w:pPr>
      <w:r w:rsidRPr="00935533">
        <w:rPr>
          <w:rFonts w:eastAsiaTheme="minorHAnsi"/>
          <w:sz w:val="20"/>
          <w:szCs w:val="20"/>
          <w:lang w:val="en-US" w:eastAsia="en-US"/>
        </w:rPr>
        <w:t>-</w:t>
      </w:r>
      <w:r>
        <w:rPr>
          <w:rFonts w:eastAsiaTheme="minorHAnsi"/>
          <w:sz w:val="20"/>
          <w:szCs w:val="20"/>
          <w:lang w:val="en-US" w:eastAsia="en-US"/>
        </w:rPr>
        <w:t xml:space="preserve"> </w:t>
      </w:r>
      <w:r w:rsidRPr="00935533">
        <w:rPr>
          <w:rFonts w:eastAsiaTheme="minorHAnsi"/>
          <w:sz w:val="20"/>
          <w:szCs w:val="20"/>
          <w:lang w:val="en-US" w:eastAsia="en-US"/>
        </w:rPr>
        <w:t>Opening by the C</w:t>
      </w:r>
      <w:r w:rsidR="003D401B">
        <w:rPr>
          <w:rFonts w:eastAsiaTheme="minorHAnsi"/>
          <w:sz w:val="20"/>
          <w:szCs w:val="20"/>
          <w:lang w:val="en-US" w:eastAsia="en-US"/>
        </w:rPr>
        <w:t>ustomer</w:t>
      </w:r>
      <w:r w:rsidRPr="00935533">
        <w:rPr>
          <w:rFonts w:eastAsiaTheme="minorHAnsi"/>
          <w:sz w:val="20"/>
          <w:szCs w:val="20"/>
          <w:lang w:val="en-US" w:eastAsia="en-US"/>
        </w:rPr>
        <w:t xml:space="preserve"> of a set of payment cards in his own name to bypass the restrictions on the accrual of Bonuses for the balance of money on the current account using a payment card</w:t>
      </w:r>
      <w:proofErr w:type="gramStart"/>
      <w:r w:rsidRPr="00935533">
        <w:rPr>
          <w:rFonts w:eastAsiaTheme="minorHAnsi"/>
          <w:sz w:val="20"/>
          <w:szCs w:val="20"/>
          <w:lang w:val="en-US" w:eastAsia="en-US"/>
        </w:rPr>
        <w:t>;</w:t>
      </w:r>
      <w:proofErr w:type="gramEnd"/>
      <w:r w:rsidRPr="00935533">
        <w:rPr>
          <w:rFonts w:eastAsiaTheme="minorHAnsi"/>
          <w:sz w:val="20"/>
          <w:szCs w:val="20"/>
          <w:lang w:val="en-US" w:eastAsia="en-US"/>
        </w:rPr>
        <w:t xml:space="preserve"> </w:t>
      </w:r>
    </w:p>
    <w:p w14:paraId="2EFA3A04" w14:textId="40AC1043" w:rsidR="00935533" w:rsidRPr="00935533" w:rsidRDefault="00935533" w:rsidP="00935533">
      <w:pPr>
        <w:pStyle w:val="ad"/>
        <w:tabs>
          <w:tab w:val="left" w:pos="540"/>
        </w:tabs>
        <w:spacing w:after="0"/>
        <w:jc w:val="both"/>
        <w:rPr>
          <w:rFonts w:eastAsiaTheme="minorHAnsi"/>
          <w:sz w:val="20"/>
          <w:szCs w:val="20"/>
          <w:lang w:val="en-US" w:eastAsia="en-US"/>
        </w:rPr>
      </w:pPr>
      <w:r w:rsidRPr="00935533">
        <w:rPr>
          <w:rFonts w:eastAsiaTheme="minorHAnsi"/>
          <w:sz w:val="20"/>
          <w:szCs w:val="20"/>
          <w:lang w:val="en-US" w:eastAsia="en-US"/>
        </w:rPr>
        <w:t>- Mass, daily, periodic purchases using the Customer’s payment cards, not for personal needs, in particular, purchase of air and railway tickets</w:t>
      </w:r>
      <w:proofErr w:type="gramStart"/>
      <w:r w:rsidRPr="00935533">
        <w:rPr>
          <w:rFonts w:eastAsiaTheme="minorHAnsi"/>
          <w:sz w:val="20"/>
          <w:szCs w:val="20"/>
          <w:lang w:val="en-US" w:eastAsia="en-US"/>
        </w:rPr>
        <w:t>;</w:t>
      </w:r>
      <w:proofErr w:type="gramEnd"/>
    </w:p>
    <w:p w14:paraId="40B0C0D5" w14:textId="7365BABC" w:rsidR="00935533" w:rsidRDefault="00935533" w:rsidP="00935533">
      <w:pPr>
        <w:pStyle w:val="ad"/>
        <w:tabs>
          <w:tab w:val="left" w:pos="540"/>
        </w:tabs>
        <w:spacing w:after="0"/>
        <w:jc w:val="both"/>
        <w:rPr>
          <w:rFonts w:eastAsiaTheme="minorHAnsi"/>
          <w:sz w:val="20"/>
          <w:szCs w:val="20"/>
          <w:lang w:val="en-US" w:eastAsia="en-US"/>
        </w:rPr>
      </w:pPr>
      <w:r w:rsidRPr="00935533">
        <w:rPr>
          <w:rFonts w:eastAsiaTheme="minorHAnsi"/>
          <w:sz w:val="20"/>
          <w:szCs w:val="20"/>
          <w:lang w:val="en-US" w:eastAsia="en-US"/>
        </w:rPr>
        <w:t>-</w:t>
      </w:r>
      <w:r w:rsidR="003D401B">
        <w:rPr>
          <w:rFonts w:eastAsiaTheme="minorHAnsi"/>
          <w:sz w:val="20"/>
          <w:szCs w:val="20"/>
          <w:lang w:val="en-US" w:eastAsia="en-US"/>
        </w:rPr>
        <w:t xml:space="preserve"> </w:t>
      </w:r>
      <w:r w:rsidRPr="00935533">
        <w:rPr>
          <w:rFonts w:eastAsiaTheme="minorHAnsi"/>
          <w:sz w:val="20"/>
          <w:szCs w:val="20"/>
          <w:lang w:val="en-US" w:eastAsia="en-US"/>
        </w:rPr>
        <w:t xml:space="preserve">Mass, daily, periodic purchases of goods, purchases using </w:t>
      </w:r>
      <w:r w:rsidR="003D401B">
        <w:rPr>
          <w:rFonts w:eastAsiaTheme="minorHAnsi"/>
          <w:sz w:val="20"/>
          <w:szCs w:val="20"/>
          <w:lang w:val="en-US" w:eastAsia="en-US"/>
        </w:rPr>
        <w:t>the C</w:t>
      </w:r>
      <w:r w:rsidRPr="00935533">
        <w:rPr>
          <w:rFonts w:eastAsiaTheme="minorHAnsi"/>
          <w:sz w:val="20"/>
          <w:szCs w:val="20"/>
          <w:lang w:val="en-US" w:eastAsia="en-US"/>
        </w:rPr>
        <w:t xml:space="preserve">ustomer’s payment cards not for their own </w:t>
      </w:r>
      <w:r w:rsidR="003D401B">
        <w:rPr>
          <w:rFonts w:eastAsiaTheme="minorHAnsi"/>
          <w:sz w:val="20"/>
          <w:szCs w:val="20"/>
          <w:lang w:val="en-US" w:eastAsia="en-US"/>
        </w:rPr>
        <w:t>needs</w:t>
      </w:r>
      <w:r w:rsidRPr="00935533">
        <w:rPr>
          <w:rFonts w:eastAsiaTheme="minorHAnsi"/>
          <w:sz w:val="20"/>
          <w:szCs w:val="20"/>
          <w:lang w:val="en-US" w:eastAsia="en-US"/>
        </w:rPr>
        <w:t xml:space="preserve"> </w:t>
      </w:r>
      <w:r w:rsidR="003D401B">
        <w:rPr>
          <w:rFonts w:eastAsiaTheme="minorHAnsi"/>
          <w:sz w:val="20"/>
          <w:szCs w:val="20"/>
          <w:lang w:val="en-US" w:eastAsia="en-US"/>
        </w:rPr>
        <w:t>at</w:t>
      </w:r>
      <w:r w:rsidRPr="00935533">
        <w:rPr>
          <w:rFonts w:eastAsiaTheme="minorHAnsi"/>
          <w:sz w:val="20"/>
          <w:szCs w:val="20"/>
          <w:lang w:val="en-US" w:eastAsia="en-US"/>
        </w:rPr>
        <w:t xml:space="preserve"> foreign websites</w:t>
      </w:r>
      <w:proofErr w:type="gramStart"/>
      <w:r w:rsidRPr="00935533">
        <w:rPr>
          <w:rFonts w:eastAsiaTheme="minorHAnsi"/>
          <w:sz w:val="20"/>
          <w:szCs w:val="20"/>
          <w:lang w:val="en-US" w:eastAsia="en-US"/>
        </w:rPr>
        <w:t>;</w:t>
      </w:r>
      <w:proofErr w:type="gramEnd"/>
      <w:r w:rsidRPr="00935533">
        <w:rPr>
          <w:rFonts w:eastAsiaTheme="minorHAnsi"/>
          <w:sz w:val="20"/>
          <w:szCs w:val="20"/>
          <w:lang w:val="en-US" w:eastAsia="en-US"/>
        </w:rPr>
        <w:t xml:space="preserve"> </w:t>
      </w:r>
    </w:p>
    <w:p w14:paraId="25FBFACD" w14:textId="4E7662D2" w:rsidR="00935533" w:rsidRDefault="00935533" w:rsidP="00935533">
      <w:pPr>
        <w:pStyle w:val="ad"/>
        <w:tabs>
          <w:tab w:val="left" w:pos="540"/>
        </w:tabs>
        <w:spacing w:after="0"/>
        <w:jc w:val="both"/>
        <w:rPr>
          <w:rFonts w:eastAsiaTheme="minorHAnsi"/>
          <w:sz w:val="20"/>
          <w:szCs w:val="20"/>
          <w:lang w:val="en-US" w:eastAsia="en-US"/>
        </w:rPr>
      </w:pPr>
      <w:r w:rsidRPr="00935533">
        <w:rPr>
          <w:rFonts w:eastAsiaTheme="minorHAnsi"/>
          <w:sz w:val="20"/>
          <w:szCs w:val="20"/>
          <w:lang w:val="en-US" w:eastAsia="en-US"/>
        </w:rPr>
        <w:t>- Daily, periodical purchases using the Customer’s payment cards on online gaming sites, virtual online casinos, betting offices, online cryptocurrency sales platforms, Qiwi, PayPal, Web Money virtual purses, and their analogues; - Top</w:t>
      </w:r>
      <w:r w:rsidR="003D401B">
        <w:rPr>
          <w:rFonts w:eastAsiaTheme="minorHAnsi"/>
          <w:sz w:val="20"/>
          <w:szCs w:val="20"/>
          <w:lang w:val="en-US" w:eastAsia="en-US"/>
        </w:rPr>
        <w:t>ping</w:t>
      </w:r>
      <w:r w:rsidRPr="00935533">
        <w:rPr>
          <w:rFonts w:eastAsiaTheme="minorHAnsi"/>
          <w:sz w:val="20"/>
          <w:szCs w:val="20"/>
          <w:lang w:val="en-US" w:eastAsia="en-US"/>
        </w:rPr>
        <w:t xml:space="preserve"> up phone balances.</w:t>
      </w:r>
    </w:p>
    <w:p w14:paraId="09E4D656" w14:textId="53633597" w:rsidR="00AD567D" w:rsidRDefault="00025AC0" w:rsidP="00AD567D">
      <w:pPr>
        <w:pStyle w:val="ad"/>
        <w:tabs>
          <w:tab w:val="left" w:pos="540"/>
        </w:tabs>
        <w:spacing w:after="0"/>
        <w:jc w:val="both"/>
        <w:rPr>
          <w:rFonts w:eastAsiaTheme="minorHAnsi"/>
          <w:sz w:val="20"/>
          <w:szCs w:val="20"/>
          <w:lang w:val="en-US" w:eastAsia="en-US"/>
        </w:rPr>
      </w:pPr>
      <w:r>
        <w:rPr>
          <w:rFonts w:eastAsiaTheme="minorHAnsi"/>
          <w:sz w:val="20"/>
          <w:szCs w:val="20"/>
          <w:lang w:val="en-US" w:eastAsia="en-US"/>
        </w:rPr>
        <w:t xml:space="preserve"> </w:t>
      </w:r>
    </w:p>
    <w:p w14:paraId="321E225F" w14:textId="77777777" w:rsidR="00935533" w:rsidRPr="001A6429" w:rsidRDefault="00935533" w:rsidP="00AD567D">
      <w:pPr>
        <w:pStyle w:val="ad"/>
        <w:tabs>
          <w:tab w:val="left" w:pos="540"/>
        </w:tabs>
        <w:spacing w:after="0"/>
        <w:jc w:val="both"/>
        <w:rPr>
          <w:rFonts w:eastAsiaTheme="minorHAnsi"/>
          <w:sz w:val="20"/>
          <w:szCs w:val="20"/>
          <w:lang w:val="en-US" w:eastAsia="en-US"/>
        </w:rPr>
      </w:pPr>
    </w:p>
    <w:p w14:paraId="472F68FE" w14:textId="00DBC36D" w:rsidR="00AD567D" w:rsidRPr="001A6429" w:rsidRDefault="00AD567D" w:rsidP="007E2C62">
      <w:pPr>
        <w:pStyle w:val="ad"/>
        <w:tabs>
          <w:tab w:val="left" w:pos="540"/>
        </w:tabs>
        <w:spacing w:after="0"/>
        <w:jc w:val="both"/>
        <w:rPr>
          <w:rFonts w:eastAsiaTheme="minorHAnsi"/>
          <w:sz w:val="20"/>
          <w:szCs w:val="20"/>
          <w:lang w:val="en-US" w:eastAsia="en-US"/>
        </w:rPr>
      </w:pPr>
    </w:p>
    <w:p w14:paraId="73B8E58E" w14:textId="77777777" w:rsidR="00153ACF" w:rsidRPr="001A6429" w:rsidRDefault="00153ACF" w:rsidP="007E2C62">
      <w:pPr>
        <w:pStyle w:val="ad"/>
        <w:tabs>
          <w:tab w:val="left" w:pos="540"/>
        </w:tabs>
        <w:spacing w:after="0"/>
        <w:jc w:val="both"/>
        <w:rPr>
          <w:rFonts w:eastAsiaTheme="minorHAnsi"/>
          <w:sz w:val="20"/>
          <w:szCs w:val="20"/>
          <w:lang w:val="en-US" w:eastAsia="en-US"/>
        </w:rPr>
      </w:pPr>
    </w:p>
    <w:p w14:paraId="6A48D619" w14:textId="77777777" w:rsidR="00E62D37" w:rsidRPr="001A6429" w:rsidRDefault="00E62D37" w:rsidP="00243639">
      <w:pPr>
        <w:pStyle w:val="a3"/>
        <w:overflowPunct w:val="0"/>
        <w:autoSpaceDE w:val="0"/>
        <w:autoSpaceDN w:val="0"/>
        <w:adjustRightInd w:val="0"/>
        <w:spacing w:after="150" w:line="240" w:lineRule="auto"/>
        <w:ind w:left="0" w:right="47"/>
        <w:jc w:val="both"/>
        <w:textAlignment w:val="baseline"/>
        <w:outlineLvl w:val="0"/>
        <w:rPr>
          <w:rFonts w:ascii="Times New Roman" w:eastAsia="Times New Roman" w:hAnsi="Times New Roman" w:cs="Times New Roman"/>
          <w:sz w:val="24"/>
          <w:szCs w:val="24"/>
          <w:lang w:val="en-US" w:eastAsia="ru-RU"/>
        </w:rPr>
      </w:pPr>
    </w:p>
    <w:p w14:paraId="42C83FC0" w14:textId="77777777" w:rsidR="00F93D00" w:rsidRPr="001A6429" w:rsidRDefault="00F93D00" w:rsidP="00F93D00">
      <w:pPr>
        <w:pStyle w:val="a3"/>
        <w:overflowPunct w:val="0"/>
        <w:autoSpaceDE w:val="0"/>
        <w:autoSpaceDN w:val="0"/>
        <w:adjustRightInd w:val="0"/>
        <w:spacing w:after="150" w:line="240" w:lineRule="auto"/>
        <w:ind w:left="0" w:right="47"/>
        <w:jc w:val="both"/>
        <w:textAlignment w:val="baseline"/>
        <w:outlineLvl w:val="0"/>
        <w:rPr>
          <w:rFonts w:ascii="Times New Roman" w:eastAsia="Times New Roman" w:hAnsi="Times New Roman" w:cs="Times New Roman"/>
          <w:sz w:val="24"/>
          <w:szCs w:val="24"/>
          <w:lang w:val="en-US" w:eastAsia="ru-RU"/>
        </w:rPr>
      </w:pPr>
    </w:p>
    <w:p w14:paraId="77B123AC" w14:textId="77777777" w:rsidR="008723C4" w:rsidRPr="001A6429" w:rsidRDefault="008723C4" w:rsidP="00785FE5">
      <w:pPr>
        <w:pStyle w:val="a3"/>
        <w:overflowPunct w:val="0"/>
        <w:autoSpaceDE w:val="0"/>
        <w:autoSpaceDN w:val="0"/>
        <w:adjustRightInd w:val="0"/>
        <w:spacing w:after="150" w:line="240" w:lineRule="auto"/>
        <w:ind w:left="0" w:right="47"/>
        <w:jc w:val="both"/>
        <w:textAlignment w:val="baseline"/>
        <w:outlineLvl w:val="0"/>
        <w:rPr>
          <w:rFonts w:ascii="Times New Roman" w:eastAsia="Times New Roman" w:hAnsi="Times New Roman" w:cs="Times New Roman"/>
          <w:sz w:val="24"/>
          <w:szCs w:val="24"/>
          <w:lang w:val="en-US" w:eastAsia="ru-RU"/>
        </w:rPr>
      </w:pPr>
    </w:p>
    <w:p w14:paraId="191B65B5" w14:textId="77777777" w:rsidR="00737032" w:rsidRPr="001A6429" w:rsidRDefault="00737032" w:rsidP="007C1DFC">
      <w:pPr>
        <w:pStyle w:val="a3"/>
        <w:overflowPunct w:val="0"/>
        <w:autoSpaceDE w:val="0"/>
        <w:autoSpaceDN w:val="0"/>
        <w:adjustRightInd w:val="0"/>
        <w:spacing w:after="150" w:line="240" w:lineRule="auto"/>
        <w:ind w:left="0" w:right="47"/>
        <w:jc w:val="both"/>
        <w:textAlignment w:val="baseline"/>
        <w:outlineLvl w:val="0"/>
        <w:rPr>
          <w:rFonts w:ascii="Times New Roman" w:eastAsia="Times New Roman" w:hAnsi="Times New Roman" w:cs="Times New Roman"/>
          <w:sz w:val="24"/>
          <w:szCs w:val="24"/>
          <w:lang w:val="en-US" w:eastAsia="ru-RU"/>
        </w:rPr>
      </w:pPr>
    </w:p>
    <w:p w14:paraId="6F1D9B2A" w14:textId="1F60F2DB" w:rsidR="009B34C4" w:rsidRPr="001A6429" w:rsidRDefault="009B34C4" w:rsidP="000352D6">
      <w:pPr>
        <w:rPr>
          <w:rFonts w:ascii="Times New Roman" w:hAnsi="Times New Roman" w:cs="Times New Roman"/>
          <w:sz w:val="24"/>
          <w:szCs w:val="24"/>
          <w:lang w:val="en-US" w:eastAsia="ru-RU"/>
        </w:rPr>
      </w:pPr>
    </w:p>
    <w:sectPr w:rsidR="009B34C4" w:rsidRPr="001A6429" w:rsidSect="00DB399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AED"/>
    <w:multiLevelType w:val="hybridMultilevel"/>
    <w:tmpl w:val="4A52B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C35665"/>
    <w:multiLevelType w:val="hybridMultilevel"/>
    <w:tmpl w:val="53B6F64A"/>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 w15:restartNumberingAfterBreak="0">
    <w:nsid w:val="1E171AE3"/>
    <w:multiLevelType w:val="hybridMultilevel"/>
    <w:tmpl w:val="8AF2F15E"/>
    <w:lvl w:ilvl="0" w:tplc="F0FCB446">
      <w:start w:val="1"/>
      <w:numFmt w:val="decimal"/>
      <w:lvlText w:val="%1."/>
      <w:lvlJc w:val="left"/>
      <w:pPr>
        <w:ind w:left="2520" w:hanging="960"/>
      </w:pPr>
      <w:rPr>
        <w:rFonts w:ascii="Times New Roman" w:hAnsi="Times New Roman" w:cs="Times New Roman" w:hint="default"/>
        <w:b w:val="0"/>
        <w:color w:val="auto"/>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6959F1"/>
    <w:multiLevelType w:val="multilevel"/>
    <w:tmpl w:val="98D80C6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B970B8D"/>
    <w:multiLevelType w:val="multilevel"/>
    <w:tmpl w:val="7B8639E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928" w:hanging="360"/>
      </w:pPr>
      <w:rPr>
        <w:rFonts w:hint="default"/>
        <w:i w:val="0"/>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8281981"/>
    <w:multiLevelType w:val="hybridMultilevel"/>
    <w:tmpl w:val="3F9A6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661C31"/>
    <w:multiLevelType w:val="hybridMultilevel"/>
    <w:tmpl w:val="B5EEEF30"/>
    <w:lvl w:ilvl="0" w:tplc="D416F6F6">
      <w:start w:val="1"/>
      <w:numFmt w:val="decimal"/>
      <w:lvlText w:val="%1."/>
      <w:lvlJc w:val="left"/>
      <w:pPr>
        <w:ind w:left="2520" w:hanging="960"/>
      </w:pPr>
      <w:rPr>
        <w:rFonts w:hint="default"/>
        <w:b w:val="0"/>
        <w:color w:val="auto"/>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A8E357C"/>
    <w:multiLevelType w:val="hybridMultilevel"/>
    <w:tmpl w:val="FBDCE710"/>
    <w:lvl w:ilvl="0" w:tplc="D230F34A">
      <w:start w:val="3"/>
      <w:numFmt w:val="bullet"/>
      <w:lvlText w:val=""/>
      <w:lvlJc w:val="left"/>
      <w:pPr>
        <w:ind w:left="1080" w:hanging="360"/>
      </w:pPr>
      <w:rPr>
        <w:rFonts w:ascii="Symbol" w:eastAsiaTheme="minorHAnsi" w:hAnsi="Symbol" w:cs="Helv"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C83483C"/>
    <w:multiLevelType w:val="hybridMultilevel"/>
    <w:tmpl w:val="86B677A6"/>
    <w:lvl w:ilvl="0" w:tplc="4F1E8E44">
      <w:start w:val="1"/>
      <w:numFmt w:val="decimal"/>
      <w:lvlText w:val="%1."/>
      <w:lvlJc w:val="left"/>
      <w:pPr>
        <w:ind w:left="2520" w:hanging="9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C1310B"/>
    <w:multiLevelType w:val="hybridMultilevel"/>
    <w:tmpl w:val="48A0A16C"/>
    <w:lvl w:ilvl="0" w:tplc="4E22C328">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2112B5"/>
    <w:multiLevelType w:val="multilevel"/>
    <w:tmpl w:val="0419001F"/>
    <w:lvl w:ilvl="0">
      <w:start w:val="1"/>
      <w:numFmt w:val="decimal"/>
      <w:lvlText w:val="%1."/>
      <w:lvlJc w:val="left"/>
      <w:pPr>
        <w:tabs>
          <w:tab w:val="num" w:pos="1068"/>
        </w:tabs>
        <w:ind w:left="1068" w:hanging="360"/>
      </w:pPr>
      <w:rPr>
        <w:rFonts w:cs="Times New Roman" w:hint="default"/>
        <w:b/>
        <w:sz w:val="22"/>
        <w:szCs w:val="22"/>
      </w:rPr>
    </w:lvl>
    <w:lvl w:ilvl="1">
      <w:start w:val="1"/>
      <w:numFmt w:val="decimal"/>
      <w:lvlText w:val="%1.%2."/>
      <w:lvlJc w:val="left"/>
      <w:pPr>
        <w:tabs>
          <w:tab w:val="num" w:pos="1500"/>
        </w:tabs>
        <w:ind w:left="1500" w:hanging="432"/>
      </w:pPr>
      <w:rPr>
        <w:rFonts w:cs="Times New Roman" w:hint="default"/>
        <w:b w:val="0"/>
      </w:rPr>
    </w:lvl>
    <w:lvl w:ilvl="2">
      <w:start w:val="1"/>
      <w:numFmt w:val="decimal"/>
      <w:lvlText w:val="%1.%2.%3."/>
      <w:lvlJc w:val="left"/>
      <w:pPr>
        <w:tabs>
          <w:tab w:val="num" w:pos="1932"/>
        </w:tabs>
        <w:ind w:left="1932" w:hanging="504"/>
      </w:pPr>
      <w:rPr>
        <w:rFonts w:cs="Times New Roman" w:hint="default"/>
        <w:b w:val="0"/>
      </w:rPr>
    </w:lvl>
    <w:lvl w:ilvl="3">
      <w:start w:val="1"/>
      <w:numFmt w:val="decimal"/>
      <w:lvlText w:val="%1.%2.%3.%4."/>
      <w:lvlJc w:val="left"/>
      <w:pPr>
        <w:tabs>
          <w:tab w:val="num" w:pos="2508"/>
        </w:tabs>
        <w:ind w:left="2436" w:hanging="648"/>
      </w:pPr>
      <w:rPr>
        <w:rFonts w:cs="Times New Roman" w:hint="default"/>
        <w:b w:val="0"/>
      </w:rPr>
    </w:lvl>
    <w:lvl w:ilvl="4">
      <w:start w:val="1"/>
      <w:numFmt w:val="decimal"/>
      <w:lvlText w:val="%1.%2.%3.%4.%5."/>
      <w:lvlJc w:val="left"/>
      <w:pPr>
        <w:tabs>
          <w:tab w:val="num" w:pos="3228"/>
        </w:tabs>
        <w:ind w:left="2940" w:hanging="792"/>
      </w:pPr>
      <w:rPr>
        <w:rFonts w:cs="Times New Roman" w:hint="default"/>
        <w:b w:val="0"/>
      </w:rPr>
    </w:lvl>
    <w:lvl w:ilvl="5">
      <w:start w:val="1"/>
      <w:numFmt w:val="decimal"/>
      <w:lvlText w:val="%1.%2.%3.%4.%5.%6."/>
      <w:lvlJc w:val="left"/>
      <w:pPr>
        <w:tabs>
          <w:tab w:val="num" w:pos="3588"/>
        </w:tabs>
        <w:ind w:left="3444" w:hanging="936"/>
      </w:pPr>
      <w:rPr>
        <w:rFonts w:cs="Times New Roman" w:hint="default"/>
        <w:b w:val="0"/>
      </w:rPr>
    </w:lvl>
    <w:lvl w:ilvl="6">
      <w:start w:val="1"/>
      <w:numFmt w:val="decimal"/>
      <w:lvlText w:val="%1.%2.%3.%4.%5.%6.%7."/>
      <w:lvlJc w:val="left"/>
      <w:pPr>
        <w:tabs>
          <w:tab w:val="num" w:pos="4308"/>
        </w:tabs>
        <w:ind w:left="3948" w:hanging="1080"/>
      </w:pPr>
      <w:rPr>
        <w:rFonts w:cs="Times New Roman" w:hint="default"/>
        <w:b w:val="0"/>
      </w:rPr>
    </w:lvl>
    <w:lvl w:ilvl="7">
      <w:start w:val="1"/>
      <w:numFmt w:val="decimal"/>
      <w:lvlText w:val="%1.%2.%3.%4.%5.%6.%7.%8."/>
      <w:lvlJc w:val="left"/>
      <w:pPr>
        <w:tabs>
          <w:tab w:val="num" w:pos="4668"/>
        </w:tabs>
        <w:ind w:left="4452" w:hanging="1224"/>
      </w:pPr>
      <w:rPr>
        <w:rFonts w:cs="Times New Roman" w:hint="default"/>
        <w:b w:val="0"/>
      </w:rPr>
    </w:lvl>
    <w:lvl w:ilvl="8">
      <w:start w:val="1"/>
      <w:numFmt w:val="decimal"/>
      <w:lvlText w:val="%1.%2.%3.%4.%5.%6.%7.%8.%9."/>
      <w:lvlJc w:val="left"/>
      <w:pPr>
        <w:tabs>
          <w:tab w:val="num" w:pos="5388"/>
        </w:tabs>
        <w:ind w:left="5028" w:hanging="1440"/>
      </w:pPr>
      <w:rPr>
        <w:rFonts w:cs="Times New Roman" w:hint="default"/>
        <w:b w:val="0"/>
      </w:rPr>
    </w:lvl>
  </w:abstractNum>
  <w:abstractNum w:abstractNumId="11" w15:restartNumberingAfterBreak="0">
    <w:nsid w:val="6F40403D"/>
    <w:multiLevelType w:val="hybridMultilevel"/>
    <w:tmpl w:val="A00A0A9A"/>
    <w:lvl w:ilvl="0" w:tplc="866ECC92">
      <w:start w:val="3"/>
      <w:numFmt w:val="bullet"/>
      <w:lvlText w:val=""/>
      <w:lvlJc w:val="left"/>
      <w:pPr>
        <w:ind w:left="720" w:hanging="360"/>
      </w:pPr>
      <w:rPr>
        <w:rFonts w:ascii="Symbol" w:eastAsiaTheme="minorHAns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F043EF"/>
    <w:multiLevelType w:val="hybridMultilevel"/>
    <w:tmpl w:val="88EC66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4"/>
  </w:num>
  <w:num w:numId="4">
    <w:abstractNumId w:val="12"/>
  </w:num>
  <w:num w:numId="5">
    <w:abstractNumId w:val="3"/>
  </w:num>
  <w:num w:numId="6">
    <w:abstractNumId w:val="10"/>
  </w:num>
  <w:num w:numId="7">
    <w:abstractNumId w:val="1"/>
  </w:num>
  <w:num w:numId="8">
    <w:abstractNumId w:val="6"/>
  </w:num>
  <w:num w:numId="9">
    <w:abstractNumId w:val="2"/>
  </w:num>
  <w:num w:numId="10">
    <w:abstractNumId w:val="8"/>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E8"/>
    <w:rsid w:val="000032E1"/>
    <w:rsid w:val="00025AC0"/>
    <w:rsid w:val="000352D6"/>
    <w:rsid w:val="00035602"/>
    <w:rsid w:val="0004154F"/>
    <w:rsid w:val="00043E75"/>
    <w:rsid w:val="00051449"/>
    <w:rsid w:val="00060C01"/>
    <w:rsid w:val="00061069"/>
    <w:rsid w:val="00063260"/>
    <w:rsid w:val="0006732A"/>
    <w:rsid w:val="00071BCF"/>
    <w:rsid w:val="00080968"/>
    <w:rsid w:val="00085DBB"/>
    <w:rsid w:val="000876D2"/>
    <w:rsid w:val="000B3A55"/>
    <w:rsid w:val="000B754C"/>
    <w:rsid w:val="000C2391"/>
    <w:rsid w:val="000C4D3C"/>
    <w:rsid w:val="000D14B8"/>
    <w:rsid w:val="000D58C5"/>
    <w:rsid w:val="000D680F"/>
    <w:rsid w:val="000E1E8C"/>
    <w:rsid w:val="000E7365"/>
    <w:rsid w:val="00100EC2"/>
    <w:rsid w:val="00113DA6"/>
    <w:rsid w:val="001201B2"/>
    <w:rsid w:val="00120EA7"/>
    <w:rsid w:val="001221AD"/>
    <w:rsid w:val="001249EE"/>
    <w:rsid w:val="00124B61"/>
    <w:rsid w:val="00126A1D"/>
    <w:rsid w:val="00132DF8"/>
    <w:rsid w:val="00153ACF"/>
    <w:rsid w:val="00154AFA"/>
    <w:rsid w:val="00160E9C"/>
    <w:rsid w:val="00166684"/>
    <w:rsid w:val="00166E8A"/>
    <w:rsid w:val="00181015"/>
    <w:rsid w:val="00190ABA"/>
    <w:rsid w:val="001918D4"/>
    <w:rsid w:val="001A6429"/>
    <w:rsid w:val="001C2CED"/>
    <w:rsid w:val="001C3F67"/>
    <w:rsid w:val="001E6D01"/>
    <w:rsid w:val="001F2F17"/>
    <w:rsid w:val="001F31CC"/>
    <w:rsid w:val="0020169F"/>
    <w:rsid w:val="00207671"/>
    <w:rsid w:val="002204EA"/>
    <w:rsid w:val="0023154A"/>
    <w:rsid w:val="00234116"/>
    <w:rsid w:val="0024216B"/>
    <w:rsid w:val="00242D3F"/>
    <w:rsid w:val="00243639"/>
    <w:rsid w:val="00253BFF"/>
    <w:rsid w:val="00254550"/>
    <w:rsid w:val="00261B8F"/>
    <w:rsid w:val="00265CF3"/>
    <w:rsid w:val="00276D1A"/>
    <w:rsid w:val="002809A3"/>
    <w:rsid w:val="002957A4"/>
    <w:rsid w:val="002A166B"/>
    <w:rsid w:val="002A38AC"/>
    <w:rsid w:val="002A6A78"/>
    <w:rsid w:val="002A7AAD"/>
    <w:rsid w:val="002C557A"/>
    <w:rsid w:val="002D2551"/>
    <w:rsid w:val="002D6F76"/>
    <w:rsid w:val="002E2CCD"/>
    <w:rsid w:val="002F084B"/>
    <w:rsid w:val="002F1177"/>
    <w:rsid w:val="002F5360"/>
    <w:rsid w:val="003114D6"/>
    <w:rsid w:val="00316028"/>
    <w:rsid w:val="003212CF"/>
    <w:rsid w:val="00325270"/>
    <w:rsid w:val="00326E7A"/>
    <w:rsid w:val="003420EC"/>
    <w:rsid w:val="00343124"/>
    <w:rsid w:val="003563E3"/>
    <w:rsid w:val="0036619E"/>
    <w:rsid w:val="00367694"/>
    <w:rsid w:val="003731AA"/>
    <w:rsid w:val="00375DC4"/>
    <w:rsid w:val="0039698B"/>
    <w:rsid w:val="003A0732"/>
    <w:rsid w:val="003A5D52"/>
    <w:rsid w:val="003B7FBC"/>
    <w:rsid w:val="003C6FC9"/>
    <w:rsid w:val="003D401B"/>
    <w:rsid w:val="003D5C6B"/>
    <w:rsid w:val="003E5495"/>
    <w:rsid w:val="003E716D"/>
    <w:rsid w:val="00403452"/>
    <w:rsid w:val="00406FC2"/>
    <w:rsid w:val="004071D3"/>
    <w:rsid w:val="0041033B"/>
    <w:rsid w:val="00436051"/>
    <w:rsid w:val="004374D4"/>
    <w:rsid w:val="00455EB0"/>
    <w:rsid w:val="00461B99"/>
    <w:rsid w:val="00464A5F"/>
    <w:rsid w:val="00467E7C"/>
    <w:rsid w:val="00475CA4"/>
    <w:rsid w:val="00475D71"/>
    <w:rsid w:val="0048792B"/>
    <w:rsid w:val="00492619"/>
    <w:rsid w:val="00495C16"/>
    <w:rsid w:val="00495D33"/>
    <w:rsid w:val="00496882"/>
    <w:rsid w:val="004977D9"/>
    <w:rsid w:val="004A1E42"/>
    <w:rsid w:val="004A4E06"/>
    <w:rsid w:val="004B09C4"/>
    <w:rsid w:val="004B4B21"/>
    <w:rsid w:val="004C6E0F"/>
    <w:rsid w:val="004D7565"/>
    <w:rsid w:val="004E79AB"/>
    <w:rsid w:val="00501DCC"/>
    <w:rsid w:val="00504CE2"/>
    <w:rsid w:val="00525A9E"/>
    <w:rsid w:val="00540F21"/>
    <w:rsid w:val="00552677"/>
    <w:rsid w:val="00575F23"/>
    <w:rsid w:val="005761E2"/>
    <w:rsid w:val="005811ED"/>
    <w:rsid w:val="005875AC"/>
    <w:rsid w:val="005932BB"/>
    <w:rsid w:val="005964C2"/>
    <w:rsid w:val="00596DDC"/>
    <w:rsid w:val="005A1B53"/>
    <w:rsid w:val="005A5BD0"/>
    <w:rsid w:val="005B25EC"/>
    <w:rsid w:val="005C02D7"/>
    <w:rsid w:val="005C53CD"/>
    <w:rsid w:val="005D151B"/>
    <w:rsid w:val="005F32C2"/>
    <w:rsid w:val="00607F0B"/>
    <w:rsid w:val="00612977"/>
    <w:rsid w:val="00630824"/>
    <w:rsid w:val="0066545D"/>
    <w:rsid w:val="00671D31"/>
    <w:rsid w:val="00675AFA"/>
    <w:rsid w:val="00677171"/>
    <w:rsid w:val="00682653"/>
    <w:rsid w:val="0068282C"/>
    <w:rsid w:val="0068694F"/>
    <w:rsid w:val="006B12C8"/>
    <w:rsid w:val="006C67FB"/>
    <w:rsid w:val="006C7521"/>
    <w:rsid w:val="006D2AAD"/>
    <w:rsid w:val="006E0746"/>
    <w:rsid w:val="007032E2"/>
    <w:rsid w:val="0070690D"/>
    <w:rsid w:val="0071119B"/>
    <w:rsid w:val="00714236"/>
    <w:rsid w:val="007150D9"/>
    <w:rsid w:val="00724779"/>
    <w:rsid w:val="00724D73"/>
    <w:rsid w:val="007361D6"/>
    <w:rsid w:val="00737032"/>
    <w:rsid w:val="007415FE"/>
    <w:rsid w:val="007466B5"/>
    <w:rsid w:val="007504D6"/>
    <w:rsid w:val="007577F3"/>
    <w:rsid w:val="00762577"/>
    <w:rsid w:val="00763CE3"/>
    <w:rsid w:val="007643AA"/>
    <w:rsid w:val="007661A1"/>
    <w:rsid w:val="00766C85"/>
    <w:rsid w:val="00773C5A"/>
    <w:rsid w:val="007748D9"/>
    <w:rsid w:val="0077529B"/>
    <w:rsid w:val="00785FE5"/>
    <w:rsid w:val="007923D9"/>
    <w:rsid w:val="007A0DF0"/>
    <w:rsid w:val="007A1450"/>
    <w:rsid w:val="007A40F9"/>
    <w:rsid w:val="007B3883"/>
    <w:rsid w:val="007B501D"/>
    <w:rsid w:val="007C11ED"/>
    <w:rsid w:val="007C1DFC"/>
    <w:rsid w:val="007C376E"/>
    <w:rsid w:val="007D1621"/>
    <w:rsid w:val="007D3D31"/>
    <w:rsid w:val="007E2C62"/>
    <w:rsid w:val="007E6F2C"/>
    <w:rsid w:val="007F6B12"/>
    <w:rsid w:val="00803B4F"/>
    <w:rsid w:val="00827B0D"/>
    <w:rsid w:val="00830D0A"/>
    <w:rsid w:val="008336EE"/>
    <w:rsid w:val="00845AFE"/>
    <w:rsid w:val="008723C4"/>
    <w:rsid w:val="008852AF"/>
    <w:rsid w:val="008A4C4D"/>
    <w:rsid w:val="008A6F28"/>
    <w:rsid w:val="008B19EA"/>
    <w:rsid w:val="008B548B"/>
    <w:rsid w:val="008C0DE6"/>
    <w:rsid w:val="008C6601"/>
    <w:rsid w:val="008C78CD"/>
    <w:rsid w:val="008D6E3B"/>
    <w:rsid w:val="00905919"/>
    <w:rsid w:val="0091182C"/>
    <w:rsid w:val="009122DA"/>
    <w:rsid w:val="00917FC4"/>
    <w:rsid w:val="0093068A"/>
    <w:rsid w:val="00935533"/>
    <w:rsid w:val="00943376"/>
    <w:rsid w:val="00947C1A"/>
    <w:rsid w:val="009578B0"/>
    <w:rsid w:val="009621D7"/>
    <w:rsid w:val="00967A9E"/>
    <w:rsid w:val="00967BA2"/>
    <w:rsid w:val="00977C1A"/>
    <w:rsid w:val="00981B16"/>
    <w:rsid w:val="00981CD1"/>
    <w:rsid w:val="00992AAA"/>
    <w:rsid w:val="009968D8"/>
    <w:rsid w:val="009A1A3C"/>
    <w:rsid w:val="009B34C4"/>
    <w:rsid w:val="009C60E2"/>
    <w:rsid w:val="009D435D"/>
    <w:rsid w:val="009D4399"/>
    <w:rsid w:val="009D4B33"/>
    <w:rsid w:val="009E473E"/>
    <w:rsid w:val="009E4D51"/>
    <w:rsid w:val="009E7402"/>
    <w:rsid w:val="009F4DE2"/>
    <w:rsid w:val="009F65C9"/>
    <w:rsid w:val="009F7569"/>
    <w:rsid w:val="00A05DE5"/>
    <w:rsid w:val="00A06447"/>
    <w:rsid w:val="00A0695B"/>
    <w:rsid w:val="00A20205"/>
    <w:rsid w:val="00A21476"/>
    <w:rsid w:val="00A3160A"/>
    <w:rsid w:val="00A32226"/>
    <w:rsid w:val="00A56570"/>
    <w:rsid w:val="00A62C0F"/>
    <w:rsid w:val="00A66E01"/>
    <w:rsid w:val="00A677B0"/>
    <w:rsid w:val="00AA1955"/>
    <w:rsid w:val="00AA7042"/>
    <w:rsid w:val="00AB2DBC"/>
    <w:rsid w:val="00AB5854"/>
    <w:rsid w:val="00AB71D1"/>
    <w:rsid w:val="00AD567D"/>
    <w:rsid w:val="00AD5958"/>
    <w:rsid w:val="00AD5BB7"/>
    <w:rsid w:val="00AD735D"/>
    <w:rsid w:val="00AE4D39"/>
    <w:rsid w:val="00AF5620"/>
    <w:rsid w:val="00B02EC7"/>
    <w:rsid w:val="00B057EF"/>
    <w:rsid w:val="00B17AE3"/>
    <w:rsid w:val="00B25A18"/>
    <w:rsid w:val="00B33D32"/>
    <w:rsid w:val="00B56368"/>
    <w:rsid w:val="00B8096B"/>
    <w:rsid w:val="00B87CFB"/>
    <w:rsid w:val="00B906C8"/>
    <w:rsid w:val="00B94B95"/>
    <w:rsid w:val="00B96A1B"/>
    <w:rsid w:val="00B977FF"/>
    <w:rsid w:val="00BA69F4"/>
    <w:rsid w:val="00BC291F"/>
    <w:rsid w:val="00BC37B6"/>
    <w:rsid w:val="00BD2BD4"/>
    <w:rsid w:val="00C00E22"/>
    <w:rsid w:val="00C021FC"/>
    <w:rsid w:val="00C132CD"/>
    <w:rsid w:val="00C27A85"/>
    <w:rsid w:val="00C40737"/>
    <w:rsid w:val="00C52011"/>
    <w:rsid w:val="00C5338E"/>
    <w:rsid w:val="00C5672D"/>
    <w:rsid w:val="00C67903"/>
    <w:rsid w:val="00C7421B"/>
    <w:rsid w:val="00C80083"/>
    <w:rsid w:val="00C84BD5"/>
    <w:rsid w:val="00CA520D"/>
    <w:rsid w:val="00CB13EE"/>
    <w:rsid w:val="00CB2494"/>
    <w:rsid w:val="00CB25BE"/>
    <w:rsid w:val="00CB6262"/>
    <w:rsid w:val="00CC25B6"/>
    <w:rsid w:val="00CC647B"/>
    <w:rsid w:val="00CD2DC8"/>
    <w:rsid w:val="00CD3BB4"/>
    <w:rsid w:val="00CD75F2"/>
    <w:rsid w:val="00D02B60"/>
    <w:rsid w:val="00D0605B"/>
    <w:rsid w:val="00D11F09"/>
    <w:rsid w:val="00D12C90"/>
    <w:rsid w:val="00D23DBB"/>
    <w:rsid w:val="00D27680"/>
    <w:rsid w:val="00D3093F"/>
    <w:rsid w:val="00D51478"/>
    <w:rsid w:val="00D564AA"/>
    <w:rsid w:val="00D64AC1"/>
    <w:rsid w:val="00D72219"/>
    <w:rsid w:val="00D7327E"/>
    <w:rsid w:val="00D73E3D"/>
    <w:rsid w:val="00D75727"/>
    <w:rsid w:val="00D77D34"/>
    <w:rsid w:val="00D8391C"/>
    <w:rsid w:val="00D86DD2"/>
    <w:rsid w:val="00DA174B"/>
    <w:rsid w:val="00DA7CE8"/>
    <w:rsid w:val="00DB399F"/>
    <w:rsid w:val="00DB697E"/>
    <w:rsid w:val="00DC3CB7"/>
    <w:rsid w:val="00DC6E84"/>
    <w:rsid w:val="00DD7253"/>
    <w:rsid w:val="00DE10EA"/>
    <w:rsid w:val="00DE4754"/>
    <w:rsid w:val="00DF0FEA"/>
    <w:rsid w:val="00DF1461"/>
    <w:rsid w:val="00E140A5"/>
    <w:rsid w:val="00E22089"/>
    <w:rsid w:val="00E22898"/>
    <w:rsid w:val="00E22D1B"/>
    <w:rsid w:val="00E242FD"/>
    <w:rsid w:val="00E2477F"/>
    <w:rsid w:val="00E3773D"/>
    <w:rsid w:val="00E42505"/>
    <w:rsid w:val="00E45E73"/>
    <w:rsid w:val="00E47B8C"/>
    <w:rsid w:val="00E53308"/>
    <w:rsid w:val="00E5692D"/>
    <w:rsid w:val="00E60055"/>
    <w:rsid w:val="00E62D37"/>
    <w:rsid w:val="00E66E46"/>
    <w:rsid w:val="00E672B6"/>
    <w:rsid w:val="00E71C36"/>
    <w:rsid w:val="00E85F1A"/>
    <w:rsid w:val="00E908CA"/>
    <w:rsid w:val="00E96982"/>
    <w:rsid w:val="00EA48B9"/>
    <w:rsid w:val="00EB1A08"/>
    <w:rsid w:val="00EB4974"/>
    <w:rsid w:val="00EC2F2D"/>
    <w:rsid w:val="00ED053F"/>
    <w:rsid w:val="00ED2B07"/>
    <w:rsid w:val="00ED35BF"/>
    <w:rsid w:val="00ED7F6D"/>
    <w:rsid w:val="00EE060A"/>
    <w:rsid w:val="00EE2062"/>
    <w:rsid w:val="00EE26C1"/>
    <w:rsid w:val="00EE7E72"/>
    <w:rsid w:val="00EF6B11"/>
    <w:rsid w:val="00EF7C80"/>
    <w:rsid w:val="00F06C1C"/>
    <w:rsid w:val="00F07000"/>
    <w:rsid w:val="00F1748E"/>
    <w:rsid w:val="00F22AD8"/>
    <w:rsid w:val="00F24BE3"/>
    <w:rsid w:val="00F30883"/>
    <w:rsid w:val="00F341DB"/>
    <w:rsid w:val="00F82B25"/>
    <w:rsid w:val="00F834A7"/>
    <w:rsid w:val="00F85138"/>
    <w:rsid w:val="00F93D00"/>
    <w:rsid w:val="00FA4C1F"/>
    <w:rsid w:val="00FA7F86"/>
    <w:rsid w:val="00FB3431"/>
    <w:rsid w:val="00FB3E99"/>
    <w:rsid w:val="00FD271C"/>
    <w:rsid w:val="00FD2765"/>
    <w:rsid w:val="00FD64FB"/>
    <w:rsid w:val="00FE1230"/>
    <w:rsid w:val="00FF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63B6"/>
  <w15:docId w15:val="{91E863D2-9D94-4EE6-AAD5-9DFF23FA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809A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565"/>
    <w:pPr>
      <w:ind w:left="720"/>
      <w:contextualSpacing/>
    </w:pPr>
  </w:style>
  <w:style w:type="paragraph" w:styleId="a4">
    <w:name w:val="Balloon Text"/>
    <w:basedOn w:val="a"/>
    <w:link w:val="a5"/>
    <w:uiPriority w:val="99"/>
    <w:semiHidden/>
    <w:unhideWhenUsed/>
    <w:rsid w:val="00D722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2219"/>
    <w:rPr>
      <w:rFonts w:ascii="Segoe UI" w:hAnsi="Segoe UI" w:cs="Segoe UI"/>
      <w:sz w:val="18"/>
      <w:szCs w:val="18"/>
    </w:rPr>
  </w:style>
  <w:style w:type="character" w:styleId="a6">
    <w:name w:val="annotation reference"/>
    <w:basedOn w:val="a0"/>
    <w:uiPriority w:val="99"/>
    <w:semiHidden/>
    <w:unhideWhenUsed/>
    <w:rsid w:val="00D23DBB"/>
    <w:rPr>
      <w:sz w:val="16"/>
      <w:szCs w:val="16"/>
    </w:rPr>
  </w:style>
  <w:style w:type="paragraph" w:styleId="a7">
    <w:name w:val="annotation text"/>
    <w:basedOn w:val="a"/>
    <w:link w:val="a8"/>
    <w:uiPriority w:val="99"/>
    <w:semiHidden/>
    <w:unhideWhenUsed/>
    <w:rsid w:val="00D23DBB"/>
    <w:pPr>
      <w:spacing w:line="240" w:lineRule="auto"/>
    </w:pPr>
    <w:rPr>
      <w:sz w:val="20"/>
      <w:szCs w:val="20"/>
    </w:rPr>
  </w:style>
  <w:style w:type="character" w:customStyle="1" w:styleId="a8">
    <w:name w:val="Текст примечания Знак"/>
    <w:basedOn w:val="a0"/>
    <w:link w:val="a7"/>
    <w:uiPriority w:val="99"/>
    <w:semiHidden/>
    <w:rsid w:val="00D23DBB"/>
    <w:rPr>
      <w:sz w:val="20"/>
      <w:szCs w:val="20"/>
    </w:rPr>
  </w:style>
  <w:style w:type="paragraph" w:styleId="a9">
    <w:name w:val="annotation subject"/>
    <w:basedOn w:val="a7"/>
    <w:next w:val="a7"/>
    <w:link w:val="aa"/>
    <w:uiPriority w:val="99"/>
    <w:semiHidden/>
    <w:unhideWhenUsed/>
    <w:rsid w:val="00D23DBB"/>
    <w:rPr>
      <w:b/>
      <w:bCs/>
    </w:rPr>
  </w:style>
  <w:style w:type="character" w:customStyle="1" w:styleId="aa">
    <w:name w:val="Тема примечания Знак"/>
    <w:basedOn w:val="a8"/>
    <w:link w:val="a9"/>
    <w:uiPriority w:val="99"/>
    <w:semiHidden/>
    <w:rsid w:val="00D23DBB"/>
    <w:rPr>
      <w:b/>
      <w:bCs/>
      <w:sz w:val="20"/>
      <w:szCs w:val="20"/>
    </w:rPr>
  </w:style>
  <w:style w:type="character" w:styleId="ab">
    <w:name w:val="Hyperlink"/>
    <w:basedOn w:val="a0"/>
    <w:uiPriority w:val="99"/>
    <w:unhideWhenUsed/>
    <w:rsid w:val="005964C2"/>
    <w:rPr>
      <w:color w:val="0563C1" w:themeColor="hyperlink"/>
      <w:u w:val="single"/>
    </w:rPr>
  </w:style>
  <w:style w:type="paragraph" w:styleId="ac">
    <w:name w:val="Revision"/>
    <w:hidden/>
    <w:uiPriority w:val="99"/>
    <w:semiHidden/>
    <w:rsid w:val="00B87CFB"/>
    <w:pPr>
      <w:spacing w:after="0" w:line="240" w:lineRule="auto"/>
    </w:pPr>
  </w:style>
  <w:style w:type="character" w:customStyle="1" w:styleId="10">
    <w:name w:val="Заголовок 1 Знак"/>
    <w:basedOn w:val="a0"/>
    <w:link w:val="1"/>
    <w:rsid w:val="002809A3"/>
    <w:rPr>
      <w:rFonts w:ascii="Arial" w:eastAsia="Times New Roman" w:hAnsi="Arial" w:cs="Arial"/>
      <w:b/>
      <w:bCs/>
      <w:kern w:val="32"/>
      <w:sz w:val="32"/>
      <w:szCs w:val="32"/>
      <w:lang w:eastAsia="ru-RU"/>
    </w:rPr>
  </w:style>
  <w:style w:type="paragraph" w:styleId="ad">
    <w:name w:val="Body Text"/>
    <w:basedOn w:val="a"/>
    <w:link w:val="ae"/>
    <w:rsid w:val="00AD567D"/>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AD567D"/>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DC3C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41294">
      <w:bodyDiv w:val="1"/>
      <w:marLeft w:val="0"/>
      <w:marRight w:val="0"/>
      <w:marTop w:val="0"/>
      <w:marBottom w:val="0"/>
      <w:divBdr>
        <w:top w:val="none" w:sz="0" w:space="0" w:color="auto"/>
        <w:left w:val="none" w:sz="0" w:space="0" w:color="auto"/>
        <w:bottom w:val="none" w:sz="0" w:space="0" w:color="auto"/>
        <w:right w:val="none" w:sz="0" w:space="0" w:color="auto"/>
      </w:divBdr>
      <w:divsChild>
        <w:div w:id="1412586220">
          <w:marLeft w:val="0"/>
          <w:marRight w:val="0"/>
          <w:marTop w:val="0"/>
          <w:marBottom w:val="0"/>
          <w:divBdr>
            <w:top w:val="none" w:sz="0" w:space="0" w:color="auto"/>
            <w:left w:val="none" w:sz="0" w:space="0" w:color="auto"/>
            <w:bottom w:val="none" w:sz="0" w:space="0" w:color="auto"/>
            <w:right w:val="none" w:sz="0" w:space="0" w:color="auto"/>
          </w:divBdr>
          <w:divsChild>
            <w:div w:id="1853953194">
              <w:marLeft w:val="0"/>
              <w:marRight w:val="0"/>
              <w:marTop w:val="0"/>
              <w:marBottom w:val="0"/>
              <w:divBdr>
                <w:top w:val="none" w:sz="0" w:space="0" w:color="auto"/>
                <w:left w:val="none" w:sz="0" w:space="0" w:color="auto"/>
                <w:bottom w:val="none" w:sz="0" w:space="0" w:color="auto"/>
                <w:right w:val="none" w:sz="0" w:space="0" w:color="auto"/>
              </w:divBdr>
              <w:divsChild>
                <w:div w:id="633367869">
                  <w:marLeft w:val="0"/>
                  <w:marRight w:val="0"/>
                  <w:marTop w:val="0"/>
                  <w:marBottom w:val="0"/>
                  <w:divBdr>
                    <w:top w:val="none" w:sz="0" w:space="0" w:color="auto"/>
                    <w:left w:val="none" w:sz="0" w:space="0" w:color="auto"/>
                    <w:bottom w:val="none" w:sz="0" w:space="0" w:color="auto"/>
                    <w:right w:val="none" w:sz="0" w:space="0" w:color="auto"/>
                  </w:divBdr>
                  <w:divsChild>
                    <w:div w:id="930814925">
                      <w:marLeft w:val="0"/>
                      <w:marRight w:val="0"/>
                      <w:marTop w:val="0"/>
                      <w:marBottom w:val="0"/>
                      <w:divBdr>
                        <w:top w:val="none" w:sz="0" w:space="0" w:color="auto"/>
                        <w:left w:val="none" w:sz="0" w:space="0" w:color="auto"/>
                        <w:bottom w:val="none" w:sz="0" w:space="0" w:color="auto"/>
                        <w:right w:val="none" w:sz="0" w:space="0" w:color="auto"/>
                      </w:divBdr>
                      <w:divsChild>
                        <w:div w:id="1081677766">
                          <w:marLeft w:val="0"/>
                          <w:marRight w:val="0"/>
                          <w:marTop w:val="0"/>
                          <w:marBottom w:val="0"/>
                          <w:divBdr>
                            <w:top w:val="none" w:sz="0" w:space="0" w:color="auto"/>
                            <w:left w:val="none" w:sz="0" w:space="0" w:color="auto"/>
                            <w:bottom w:val="none" w:sz="0" w:space="0" w:color="auto"/>
                            <w:right w:val="none" w:sz="0" w:space="0" w:color="auto"/>
                          </w:divBdr>
                        </w:div>
                        <w:div w:id="1404528550">
                          <w:marLeft w:val="0"/>
                          <w:marRight w:val="0"/>
                          <w:marTop w:val="0"/>
                          <w:marBottom w:val="0"/>
                          <w:divBdr>
                            <w:top w:val="none" w:sz="0" w:space="0" w:color="auto"/>
                            <w:left w:val="none" w:sz="0" w:space="0" w:color="auto"/>
                            <w:bottom w:val="none" w:sz="0" w:space="0" w:color="auto"/>
                            <w:right w:val="none" w:sz="0" w:space="0" w:color="auto"/>
                          </w:divBdr>
                          <w:divsChild>
                            <w:div w:id="439691514">
                              <w:marLeft w:val="0"/>
                              <w:marRight w:val="0"/>
                              <w:marTop w:val="0"/>
                              <w:marBottom w:val="0"/>
                              <w:divBdr>
                                <w:top w:val="none" w:sz="0" w:space="0" w:color="auto"/>
                                <w:left w:val="none" w:sz="0" w:space="0" w:color="auto"/>
                                <w:bottom w:val="none" w:sz="0" w:space="0" w:color="auto"/>
                                <w:right w:val="none" w:sz="0" w:space="0" w:color="auto"/>
                              </w:divBdr>
                            </w:div>
                            <w:div w:id="465391647">
                              <w:marLeft w:val="0"/>
                              <w:marRight w:val="0"/>
                              <w:marTop w:val="0"/>
                              <w:marBottom w:val="0"/>
                              <w:divBdr>
                                <w:top w:val="none" w:sz="0" w:space="0" w:color="auto"/>
                                <w:left w:val="none" w:sz="0" w:space="0" w:color="auto"/>
                                <w:bottom w:val="none" w:sz="0" w:space="0" w:color="auto"/>
                                <w:right w:val="none" w:sz="0" w:space="0" w:color="auto"/>
                              </w:divBdr>
                            </w:div>
                          </w:divsChild>
                        </w:div>
                        <w:div w:id="1581135283">
                          <w:marLeft w:val="0"/>
                          <w:marRight w:val="0"/>
                          <w:marTop w:val="0"/>
                          <w:marBottom w:val="0"/>
                          <w:divBdr>
                            <w:top w:val="none" w:sz="0" w:space="0" w:color="auto"/>
                            <w:left w:val="none" w:sz="0" w:space="0" w:color="auto"/>
                            <w:bottom w:val="none" w:sz="0" w:space="0" w:color="auto"/>
                            <w:right w:val="none" w:sz="0" w:space="0" w:color="auto"/>
                          </w:divBdr>
                          <w:divsChild>
                            <w:div w:id="835219883">
                              <w:marLeft w:val="0"/>
                              <w:marRight w:val="300"/>
                              <w:marTop w:val="180"/>
                              <w:marBottom w:val="0"/>
                              <w:divBdr>
                                <w:top w:val="none" w:sz="0" w:space="0" w:color="auto"/>
                                <w:left w:val="none" w:sz="0" w:space="0" w:color="auto"/>
                                <w:bottom w:val="none" w:sz="0" w:space="0" w:color="auto"/>
                                <w:right w:val="none" w:sz="0" w:space="0" w:color="auto"/>
                              </w:divBdr>
                              <w:divsChild>
                                <w:div w:id="16053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2672">
          <w:marLeft w:val="0"/>
          <w:marRight w:val="0"/>
          <w:marTop w:val="0"/>
          <w:marBottom w:val="0"/>
          <w:divBdr>
            <w:top w:val="none" w:sz="0" w:space="0" w:color="auto"/>
            <w:left w:val="none" w:sz="0" w:space="0" w:color="auto"/>
            <w:bottom w:val="none" w:sz="0" w:space="0" w:color="auto"/>
            <w:right w:val="none" w:sz="0" w:space="0" w:color="auto"/>
          </w:divBdr>
          <w:divsChild>
            <w:div w:id="861825712">
              <w:marLeft w:val="0"/>
              <w:marRight w:val="0"/>
              <w:marTop w:val="0"/>
              <w:marBottom w:val="0"/>
              <w:divBdr>
                <w:top w:val="none" w:sz="0" w:space="0" w:color="auto"/>
                <w:left w:val="none" w:sz="0" w:space="0" w:color="auto"/>
                <w:bottom w:val="none" w:sz="0" w:space="0" w:color="auto"/>
                <w:right w:val="none" w:sz="0" w:space="0" w:color="auto"/>
              </w:divBdr>
              <w:divsChild>
                <w:div w:id="518130049">
                  <w:marLeft w:val="0"/>
                  <w:marRight w:val="0"/>
                  <w:marTop w:val="0"/>
                  <w:marBottom w:val="0"/>
                  <w:divBdr>
                    <w:top w:val="none" w:sz="0" w:space="0" w:color="auto"/>
                    <w:left w:val="none" w:sz="0" w:space="0" w:color="auto"/>
                    <w:bottom w:val="none" w:sz="0" w:space="0" w:color="auto"/>
                    <w:right w:val="none" w:sz="0" w:space="0" w:color="auto"/>
                  </w:divBdr>
                  <w:divsChild>
                    <w:div w:id="1406605831">
                      <w:marLeft w:val="0"/>
                      <w:marRight w:val="0"/>
                      <w:marTop w:val="0"/>
                      <w:marBottom w:val="0"/>
                      <w:divBdr>
                        <w:top w:val="none" w:sz="0" w:space="0" w:color="auto"/>
                        <w:left w:val="none" w:sz="0" w:space="0" w:color="auto"/>
                        <w:bottom w:val="none" w:sz="0" w:space="0" w:color="auto"/>
                        <w:right w:val="none" w:sz="0" w:space="0" w:color="auto"/>
                      </w:divBdr>
                      <w:divsChild>
                        <w:div w:id="870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ubank.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smartbank.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DE42A5-613C-4A4D-B35B-C2A5F37D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Pages>
  <Words>2686</Words>
  <Characters>15311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Туребаев Рустам Еркенович</dc:creator>
  <cp:lastModifiedBy>Ахметова Эльмира Мубараковна</cp:lastModifiedBy>
  <cp:revision>107</cp:revision>
  <cp:lastPrinted>2017-05-03T07:05:00Z</cp:lastPrinted>
  <dcterms:created xsi:type="dcterms:W3CDTF">2019-02-08T08:37:00Z</dcterms:created>
  <dcterms:modified xsi:type="dcterms:W3CDTF">2019-08-22T11:21:00Z</dcterms:modified>
</cp:coreProperties>
</file>